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PROJETO DE LEI Nº </w:t>
      </w:r>
      <w:r w:rsidR="00B03EEE"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239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/2025</w:t>
      </w:r>
    </w:p>
    <w:p w:rsidR="00150FB3" w:rsidRPr="00150FB3" w:rsidRDefault="00150FB3" w:rsidP="00B03EEE">
      <w:pPr>
        <w:spacing w:before="100" w:beforeAutospacing="1" w:after="100" w:afterAutospacing="1" w:line="360" w:lineRule="auto"/>
        <w:ind w:left="2835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Institui a instalação de letreiros turísticos e de identidade cultural com a mensagem “Bem-vindo a Marabá” em locais estratégicos do município, e dá outras providências.</w:t>
      </w:r>
    </w:p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1º</w:t>
      </w:r>
      <w:r w:rsid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Fica instituída, no âmbito do Município de Marabá, a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instalação de letreiros oficiais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</w:t>
      </w:r>
      <w:proofErr w:type="gramStart"/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expressão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“Bem-vindo</w:t>
      </w:r>
      <w:proofErr w:type="gramEnd"/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a Marabá”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acompanhados do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ano de fundação do município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da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idade da cidade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em pontos de entrada e circulação estratégica.</w:t>
      </w:r>
    </w:p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2º</w:t>
      </w:r>
      <w:r w:rsid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Os letreiros terão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caráter turístico, cultural e de identidade visual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servindo como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cartão de visita, ponto de referência e espaço de interação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para moradores e visitantes.</w:t>
      </w:r>
    </w:p>
    <w:p w:rsidR="00B03EEE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3º</w:t>
      </w:r>
      <w:r w:rsid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Os locais de instalação dos letreiros deverão incluir, obrigatoriamente:</w:t>
      </w:r>
    </w:p>
    <w:p w:rsidR="00B03EEE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 – As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principais entradas da cidade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compreendendo rodovias de acesso e portais urbanos;</w:t>
      </w:r>
    </w:p>
    <w:p w:rsidR="00B03EEE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Praças públicas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relevância histórica e cultural;</w:t>
      </w:r>
    </w:p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III –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Espaços de lazer e convivência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maior fluxo de pessoas.</w:t>
      </w:r>
    </w:p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4º</w:t>
      </w:r>
      <w:r w:rsid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Os letreiros deverão conter, além da frase central, os seguintes elementos:</w:t>
      </w:r>
    </w:p>
    <w:p w:rsidR="0084781F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 –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Ano de fundação de Marabá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;</w:t>
      </w:r>
    </w:p>
    <w:p w:rsidR="0084781F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Idade atual da cidade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</w:t>
      </w:r>
      <w:proofErr w:type="gramStart"/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quantos anos completa</w:t>
      </w:r>
      <w:proofErr w:type="gramEnd"/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);</w:t>
      </w:r>
    </w:p>
    <w:p w:rsidR="00B03EEE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lastRenderedPageBreak/>
        <w:t xml:space="preserve">III –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Identidade visual padronizada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com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iluminação artística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que assegure visibilidade noturna;</w:t>
      </w:r>
    </w:p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IV –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Design moderno e acolhedor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valorizando a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cultura, história e diversidade local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5º</w:t>
      </w:r>
      <w:r w:rsid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O Poder Executivo regulamentará a presente Lei, indicando:</w:t>
      </w:r>
    </w:p>
    <w:p w:rsidR="00B03EEE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 – Os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locais exatos de instalação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dos letreiros;</w:t>
      </w:r>
    </w:p>
    <w:p w:rsidR="00B03EEE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 – O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modelo, dimensões e padrões estéticos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serem adotados;</w:t>
      </w:r>
    </w:p>
    <w:p w:rsidR="00150FB3" w:rsidRP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III – As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parcerias para execução e manutenção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podendo envolver a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iniciativa privada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mediante </w:t>
      </w: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contrapartidas de publicidade institucional ou turística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50FB3" w:rsidRDefault="00150FB3" w:rsidP="00B03EEE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Art. 6º</w:t>
      </w:r>
      <w:r w:rsid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150FB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 Lei entra em vigor na data de sua publicação.</w:t>
      </w:r>
    </w:p>
    <w:p w:rsidR="00927CD1" w:rsidRPr="003567F8" w:rsidRDefault="00927CD1" w:rsidP="00927CD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27CD1" w:rsidRPr="003567F8" w:rsidRDefault="00927CD1" w:rsidP="00927CD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27CD1" w:rsidRPr="003567F8" w:rsidRDefault="00927CD1" w:rsidP="00927CD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567F8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927CD1" w:rsidRPr="003567F8" w:rsidRDefault="00927CD1" w:rsidP="00927CD1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3567F8">
        <w:rPr>
          <w:rFonts w:ascii="Bookman Old Style" w:hAnsi="Bookman Old Style"/>
          <w:b/>
          <w:sz w:val="24"/>
          <w:szCs w:val="24"/>
        </w:rPr>
        <w:t>VEREADOR</w:t>
      </w:r>
    </w:p>
    <w:p w:rsidR="00927CD1" w:rsidRPr="003567F8" w:rsidRDefault="00927CD1" w:rsidP="00927CD1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27CD1" w:rsidRPr="003567F8" w:rsidRDefault="00927CD1" w:rsidP="00927CD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4781F" w:rsidRDefault="0084781F" w:rsidP="0084781F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927CD1" w:rsidRDefault="00927CD1" w:rsidP="0084781F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84781F" w:rsidRDefault="0084781F" w:rsidP="0084781F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84781F" w:rsidRDefault="0084781F" w:rsidP="0084781F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84781F" w:rsidRDefault="0084781F" w:rsidP="0084781F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927CD1" w:rsidRDefault="00927CD1" w:rsidP="0084781F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150FB3" w:rsidRPr="00150FB3" w:rsidRDefault="00150FB3" w:rsidP="0084781F">
      <w:pPr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3EE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JUSTIFICATIVA</w:t>
      </w:r>
    </w:p>
    <w:p w:rsidR="00150FB3" w:rsidRPr="00150FB3" w:rsidRDefault="00150FB3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150FB3">
        <w:rPr>
          <w:rFonts w:ascii="Bookman Old Style" w:eastAsia="Times New Roman" w:hAnsi="Bookman Old Style" w:cs="Times New Roman"/>
          <w:lang w:eastAsia="pt-BR"/>
        </w:rPr>
        <w:t xml:space="preserve">O presente </w:t>
      </w:r>
      <w:r w:rsidRPr="00927CD1">
        <w:rPr>
          <w:rFonts w:ascii="Bookman Old Style" w:eastAsia="Times New Roman" w:hAnsi="Bookman Old Style" w:cs="Times New Roman"/>
          <w:b/>
          <w:bCs/>
          <w:lang w:eastAsia="pt-BR"/>
        </w:rPr>
        <w:t>Projeto de Lei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 tem por finalidade </w:t>
      </w:r>
      <w:r w:rsidRPr="00927CD1">
        <w:rPr>
          <w:rFonts w:ascii="Bookman Old Style" w:eastAsia="Times New Roman" w:hAnsi="Bookman Old Style" w:cs="Times New Roman"/>
          <w:b/>
          <w:bCs/>
          <w:lang w:eastAsia="pt-BR"/>
        </w:rPr>
        <w:t>valorizar a identidade cultural e turística de Marabá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, por meio da </w:t>
      </w:r>
      <w:r w:rsidRPr="00927CD1">
        <w:rPr>
          <w:rFonts w:ascii="Bookman Old Style" w:eastAsia="Times New Roman" w:hAnsi="Bookman Old Style" w:cs="Times New Roman"/>
          <w:b/>
          <w:bCs/>
          <w:lang w:eastAsia="pt-BR"/>
        </w:rPr>
        <w:t>instalação de letreiros oficiais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 com </w:t>
      </w:r>
      <w:proofErr w:type="gramStart"/>
      <w:r w:rsidRPr="00150FB3">
        <w:rPr>
          <w:rFonts w:ascii="Bookman Old Style" w:eastAsia="Times New Roman" w:hAnsi="Bookman Old Style" w:cs="Times New Roman"/>
          <w:lang w:eastAsia="pt-BR"/>
        </w:rPr>
        <w:t xml:space="preserve">a mensagem </w:t>
      </w:r>
      <w:r w:rsidRPr="00927CD1">
        <w:rPr>
          <w:rFonts w:ascii="Bookman Old Style" w:eastAsia="Times New Roman" w:hAnsi="Bookman Old Style" w:cs="Times New Roman"/>
          <w:b/>
          <w:bCs/>
          <w:lang w:eastAsia="pt-BR"/>
        </w:rPr>
        <w:t>“Bem-vindo</w:t>
      </w:r>
      <w:proofErr w:type="gramEnd"/>
      <w:r w:rsidRPr="00927CD1">
        <w:rPr>
          <w:rFonts w:ascii="Bookman Old Style" w:eastAsia="Times New Roman" w:hAnsi="Bookman Old Style" w:cs="Times New Roman"/>
          <w:b/>
          <w:bCs/>
          <w:lang w:eastAsia="pt-BR"/>
        </w:rPr>
        <w:t xml:space="preserve"> a Marabá”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 em locais estratégicos do município.</w:t>
      </w:r>
    </w:p>
    <w:p w:rsidR="00150FB3" w:rsidRPr="00150FB3" w:rsidRDefault="00150FB3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150FB3">
        <w:rPr>
          <w:rFonts w:ascii="Bookman Old Style" w:eastAsia="Times New Roman" w:hAnsi="Bookman Old Style" w:cs="Times New Roman"/>
          <w:lang w:eastAsia="pt-BR"/>
        </w:rPr>
        <w:t xml:space="preserve">Marabá é reconhecida por sua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história, pluralidade e importância econômica e cultural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 no Estado do Pará. A proposta visa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 xml:space="preserve">ressaltar o orgulho </w:t>
      </w:r>
      <w:proofErr w:type="spellStart"/>
      <w:r w:rsidRPr="00927CD1">
        <w:rPr>
          <w:rFonts w:ascii="Bookman Old Style" w:eastAsia="Times New Roman" w:hAnsi="Bookman Old Style" w:cs="Times New Roman"/>
          <w:bCs/>
          <w:lang w:eastAsia="pt-BR"/>
        </w:rPr>
        <w:t>marabaense</w:t>
      </w:r>
      <w:proofErr w:type="spellEnd"/>
      <w:r w:rsidRPr="00150FB3">
        <w:rPr>
          <w:rFonts w:ascii="Bookman Old Style" w:eastAsia="Times New Roman" w:hAnsi="Bookman Old Style" w:cs="Times New Roman"/>
          <w:lang w:eastAsia="pt-BR"/>
        </w:rPr>
        <w:t xml:space="preserve">, criar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referências visuais acolhedoras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 e fortalecer o sentimento de pertencimento da população.</w:t>
      </w:r>
    </w:p>
    <w:p w:rsidR="00150FB3" w:rsidRPr="00150FB3" w:rsidRDefault="00150FB3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150FB3">
        <w:rPr>
          <w:rFonts w:ascii="Bookman Old Style" w:eastAsia="Times New Roman" w:hAnsi="Bookman Old Style" w:cs="Times New Roman"/>
          <w:lang w:eastAsia="pt-BR"/>
        </w:rPr>
        <w:t xml:space="preserve">Os letreiros turísticos têm se mostrado uma prática exitosa em diversas cidades brasileiras, tornando-se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símbolos de valorização local e estímulo ao turismo urbano e cultural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. Além de embelezar o espaço público, essas estruturas funcionam como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pontos de convivência, memória e registro fotográfico</w:t>
      </w:r>
      <w:r w:rsidRPr="00150FB3">
        <w:rPr>
          <w:rFonts w:ascii="Bookman Old Style" w:eastAsia="Times New Roman" w:hAnsi="Bookman Old Style" w:cs="Times New Roman"/>
          <w:lang w:eastAsia="pt-BR"/>
        </w:rPr>
        <w:t>, promovendo o nome da cidade e fortalecendo sua imagem positiva.</w:t>
      </w:r>
    </w:p>
    <w:p w:rsidR="00150FB3" w:rsidRPr="00150FB3" w:rsidRDefault="00150FB3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150FB3">
        <w:rPr>
          <w:rFonts w:ascii="Bookman Old Style" w:eastAsia="Times New Roman" w:hAnsi="Bookman Old Style" w:cs="Times New Roman"/>
          <w:lang w:eastAsia="pt-BR"/>
        </w:rPr>
        <w:t xml:space="preserve">A iniciativa é também um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instrumento de marketing institucional e desenvolvimento turístico</w:t>
      </w:r>
      <w:r w:rsidRPr="00150FB3">
        <w:rPr>
          <w:rFonts w:ascii="Bookman Old Style" w:eastAsia="Times New Roman" w:hAnsi="Bookman Old Style" w:cs="Times New Roman"/>
          <w:lang w:eastAsia="pt-BR"/>
        </w:rPr>
        <w:t>, atraindo visitantes e contribuindo para o aquecimento do comércio e do setor de serviços.</w:t>
      </w:r>
    </w:p>
    <w:p w:rsidR="00150FB3" w:rsidRPr="00150FB3" w:rsidRDefault="00150FB3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150FB3">
        <w:rPr>
          <w:rFonts w:ascii="Bookman Old Style" w:eastAsia="Times New Roman" w:hAnsi="Bookman Old Style" w:cs="Times New Roman"/>
          <w:lang w:eastAsia="pt-BR"/>
        </w:rPr>
        <w:t xml:space="preserve">A proposta prevê que o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Poder Executivo poderá firmar parcerias com a iniciativa privada</w:t>
      </w:r>
      <w:r w:rsidRPr="00150FB3">
        <w:rPr>
          <w:rFonts w:ascii="Bookman Old Style" w:eastAsia="Times New Roman" w:hAnsi="Bookman Old Style" w:cs="Times New Roman"/>
          <w:lang w:eastAsia="pt-BR"/>
        </w:rPr>
        <w:t>, reduzindo custos e ampliando o alcance do projeto, sem onerar o orçamento municipal.</w:t>
      </w:r>
    </w:p>
    <w:p w:rsidR="00150FB3" w:rsidRPr="00150FB3" w:rsidRDefault="00150FB3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150FB3">
        <w:rPr>
          <w:rFonts w:ascii="Bookman Old Style" w:eastAsia="Times New Roman" w:hAnsi="Bookman Old Style" w:cs="Times New Roman"/>
          <w:lang w:eastAsia="pt-BR"/>
        </w:rPr>
        <w:t xml:space="preserve">Assim, a implementação dos </w:t>
      </w:r>
      <w:proofErr w:type="gramStart"/>
      <w:r w:rsidRPr="00150FB3">
        <w:rPr>
          <w:rFonts w:ascii="Bookman Old Style" w:eastAsia="Times New Roman" w:hAnsi="Bookman Old Style" w:cs="Times New Roman"/>
          <w:lang w:eastAsia="pt-BR"/>
        </w:rPr>
        <w:t>letreiros “</w:t>
      </w:r>
      <w:r w:rsidRPr="00150FB3">
        <w:rPr>
          <w:rFonts w:ascii="Bookman Old Style" w:eastAsia="Times New Roman" w:hAnsi="Bookman Old Style" w:cs="Times New Roman"/>
          <w:b/>
          <w:lang w:eastAsia="pt-BR"/>
        </w:rPr>
        <w:t>Bem-vindo</w:t>
      </w:r>
      <w:proofErr w:type="gramEnd"/>
      <w:r w:rsidRPr="00150FB3">
        <w:rPr>
          <w:rFonts w:ascii="Bookman Old Style" w:eastAsia="Times New Roman" w:hAnsi="Bookman Old Style" w:cs="Times New Roman"/>
          <w:b/>
          <w:lang w:eastAsia="pt-BR"/>
        </w:rPr>
        <w:t xml:space="preserve"> a Marabá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”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não é apenas uma ação estética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, mas uma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política pública de valorização da cultura, identidade e turismo local</w:t>
      </w:r>
      <w:r w:rsidRPr="00150FB3">
        <w:rPr>
          <w:rFonts w:ascii="Bookman Old Style" w:eastAsia="Times New Roman" w:hAnsi="Bookman Old Style" w:cs="Times New Roman"/>
          <w:lang w:eastAsia="pt-BR"/>
        </w:rPr>
        <w:t>, reforçando a imagem de Marabá como uma cidade moderna, receptiva e orgulhosa de sua história.</w:t>
      </w:r>
    </w:p>
    <w:p w:rsidR="0084781F" w:rsidRPr="00927CD1" w:rsidRDefault="00150FB3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150FB3">
        <w:rPr>
          <w:rFonts w:ascii="Bookman Old Style" w:eastAsia="Times New Roman" w:hAnsi="Bookman Old Style" w:cs="Times New Roman"/>
          <w:lang w:eastAsia="pt-BR"/>
        </w:rPr>
        <w:t xml:space="preserve">Diante do exposto, </w:t>
      </w:r>
      <w:r w:rsidRPr="00927CD1">
        <w:rPr>
          <w:rFonts w:ascii="Bookman Old Style" w:eastAsia="Times New Roman" w:hAnsi="Bookman Old Style" w:cs="Times New Roman"/>
          <w:bCs/>
          <w:lang w:eastAsia="pt-BR"/>
        </w:rPr>
        <w:t>solicita-se o apoio dos nobres Vereadores para aprovação deste Projeto de Lei</w:t>
      </w:r>
      <w:r w:rsidRPr="00150FB3">
        <w:rPr>
          <w:rFonts w:ascii="Bookman Old Style" w:eastAsia="Times New Roman" w:hAnsi="Bookman Old Style" w:cs="Times New Roman"/>
          <w:lang w:eastAsia="pt-BR"/>
        </w:rPr>
        <w:t xml:space="preserve">, que contribuirá para o fortalecimento da identidade </w:t>
      </w:r>
      <w:proofErr w:type="spellStart"/>
      <w:r w:rsidRPr="00150FB3">
        <w:rPr>
          <w:rFonts w:ascii="Bookman Old Style" w:eastAsia="Times New Roman" w:hAnsi="Bookman Old Style" w:cs="Times New Roman"/>
          <w:lang w:eastAsia="pt-BR"/>
        </w:rPr>
        <w:t>marabaense</w:t>
      </w:r>
      <w:proofErr w:type="spellEnd"/>
      <w:r w:rsidRPr="00150FB3">
        <w:rPr>
          <w:rFonts w:ascii="Bookman Old Style" w:eastAsia="Times New Roman" w:hAnsi="Bookman Old Style" w:cs="Times New Roman"/>
          <w:lang w:eastAsia="pt-BR"/>
        </w:rPr>
        <w:t xml:space="preserve"> e para o desenvolvimento social e turístico do município.</w:t>
      </w:r>
    </w:p>
    <w:p w:rsidR="0084781F" w:rsidRPr="00927CD1" w:rsidRDefault="0084781F" w:rsidP="00927CD1">
      <w:pPr>
        <w:spacing w:after="0" w:line="360" w:lineRule="auto"/>
        <w:jc w:val="right"/>
        <w:rPr>
          <w:rFonts w:ascii="Bookman Old Style" w:hAnsi="Bookman Old Style" w:cs="Times New Roman"/>
        </w:rPr>
      </w:pPr>
      <w:r w:rsidRPr="00927CD1">
        <w:rPr>
          <w:rFonts w:ascii="Bookman Old Style" w:hAnsi="Bookman Old Style" w:cs="Times New Roman"/>
        </w:rPr>
        <w:t xml:space="preserve">    Plenário Tiago Koch, 08</w:t>
      </w:r>
      <w:r w:rsidRPr="00927CD1">
        <w:rPr>
          <w:rFonts w:ascii="Bookman Old Style" w:hAnsi="Bookman Old Style" w:cs="Times New Roman"/>
        </w:rPr>
        <w:t xml:space="preserve"> de </w:t>
      </w:r>
      <w:r w:rsidRPr="00927CD1">
        <w:rPr>
          <w:rFonts w:ascii="Bookman Old Style" w:hAnsi="Bookman Old Style" w:cs="Times New Roman"/>
        </w:rPr>
        <w:t xml:space="preserve">outubro </w:t>
      </w:r>
      <w:r w:rsidRPr="00927CD1">
        <w:rPr>
          <w:rFonts w:ascii="Bookman Old Style" w:hAnsi="Bookman Old Style" w:cs="Times New Roman"/>
        </w:rPr>
        <w:t>de 2025.</w:t>
      </w:r>
    </w:p>
    <w:p w:rsidR="0084781F" w:rsidRDefault="0084781F" w:rsidP="00927CD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27CD1" w:rsidRPr="00150FB3" w:rsidRDefault="00927CD1" w:rsidP="00927CD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4781F" w:rsidRPr="003567F8" w:rsidRDefault="0084781F" w:rsidP="0084781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567F8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AD0CEA" w:rsidRPr="00B03EEE" w:rsidRDefault="0084781F" w:rsidP="00927CD1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3567F8">
        <w:rPr>
          <w:rFonts w:ascii="Bookman Old Style" w:hAnsi="Bookman Old Style"/>
          <w:b/>
          <w:sz w:val="24"/>
          <w:szCs w:val="24"/>
        </w:rPr>
        <w:t>VEREADOR</w:t>
      </w:r>
      <w:bookmarkStart w:id="0" w:name="_GoBack"/>
      <w:bookmarkEnd w:id="0"/>
    </w:p>
    <w:sectPr w:rsidR="00AD0CEA" w:rsidRPr="00B03EEE" w:rsidSect="00B03EEE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A3" w:rsidRDefault="006F5AA3" w:rsidP="0084781F">
      <w:pPr>
        <w:spacing w:after="0" w:line="240" w:lineRule="auto"/>
      </w:pPr>
      <w:r>
        <w:separator/>
      </w:r>
    </w:p>
  </w:endnote>
  <w:endnote w:type="continuationSeparator" w:id="0">
    <w:p w:rsidR="006F5AA3" w:rsidRDefault="006F5AA3" w:rsidP="0084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1F" w:rsidRDefault="0084781F">
    <w:pPr>
      <w:pStyle w:val="Rodap"/>
      <w:rPr>
        <w:noProof/>
        <w:lang w:eastAsia="pt-BR"/>
      </w:rPr>
    </w:pPr>
  </w:p>
  <w:p w:rsidR="0084781F" w:rsidRDefault="0084781F">
    <w:pPr>
      <w:pStyle w:val="Rodap"/>
    </w:pPr>
    <w:r>
      <w:rPr>
        <w:noProof/>
        <w:lang w:eastAsia="pt-BR"/>
      </w:rPr>
      <w:drawing>
        <wp:inline distT="0" distB="0" distL="0" distR="0" wp14:anchorId="3A12610E" wp14:editId="6E2217A5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781F" w:rsidRDefault="008478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A3" w:rsidRDefault="006F5AA3" w:rsidP="0084781F">
      <w:pPr>
        <w:spacing w:after="0" w:line="240" w:lineRule="auto"/>
      </w:pPr>
      <w:r>
        <w:separator/>
      </w:r>
    </w:p>
  </w:footnote>
  <w:footnote w:type="continuationSeparator" w:id="0">
    <w:p w:rsidR="006F5AA3" w:rsidRDefault="006F5AA3" w:rsidP="0084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1F" w:rsidRDefault="0084781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21E2C0" wp14:editId="5504BB89">
          <wp:simplePos x="0" y="0"/>
          <wp:positionH relativeFrom="column">
            <wp:posOffset>1484657</wp:posOffset>
          </wp:positionH>
          <wp:positionV relativeFrom="page">
            <wp:posOffset>371033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781F" w:rsidRDefault="0084781F">
    <w:pPr>
      <w:pStyle w:val="Cabealho"/>
    </w:pPr>
  </w:p>
  <w:p w:rsidR="0084781F" w:rsidRDefault="0084781F">
    <w:pPr>
      <w:pStyle w:val="Cabealho"/>
    </w:pPr>
  </w:p>
  <w:p w:rsidR="0084781F" w:rsidRDefault="008478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3521"/>
    <w:multiLevelType w:val="multilevel"/>
    <w:tmpl w:val="FB7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54134"/>
    <w:multiLevelType w:val="multilevel"/>
    <w:tmpl w:val="35DC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B3"/>
    <w:rsid w:val="00054C03"/>
    <w:rsid w:val="00070B9D"/>
    <w:rsid w:val="00150FB3"/>
    <w:rsid w:val="00560230"/>
    <w:rsid w:val="006F5AA3"/>
    <w:rsid w:val="0084781F"/>
    <w:rsid w:val="00927CD1"/>
    <w:rsid w:val="00B0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50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50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0FB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50FB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50F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50FB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4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81F"/>
  </w:style>
  <w:style w:type="paragraph" w:styleId="Rodap">
    <w:name w:val="footer"/>
    <w:basedOn w:val="Normal"/>
    <w:link w:val="RodapChar"/>
    <w:uiPriority w:val="99"/>
    <w:unhideWhenUsed/>
    <w:rsid w:val="0084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81F"/>
  </w:style>
  <w:style w:type="paragraph" w:styleId="Textodebalo">
    <w:name w:val="Balloon Text"/>
    <w:basedOn w:val="Normal"/>
    <w:link w:val="TextodebaloChar"/>
    <w:uiPriority w:val="99"/>
    <w:semiHidden/>
    <w:unhideWhenUsed/>
    <w:rsid w:val="0084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81F"/>
    <w:rPr>
      <w:rFonts w:ascii="Tahoma" w:hAnsi="Tahoma" w:cs="Tahoma"/>
      <w:sz w:val="16"/>
      <w:szCs w:val="16"/>
    </w:rPr>
  </w:style>
  <w:style w:type="paragraph" w:customStyle="1" w:styleId="mceclass">
    <w:name w:val="mceclass"/>
    <w:basedOn w:val="Normal"/>
    <w:rsid w:val="0092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50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50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0FB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50FB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50F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50FB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4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81F"/>
  </w:style>
  <w:style w:type="paragraph" w:styleId="Rodap">
    <w:name w:val="footer"/>
    <w:basedOn w:val="Normal"/>
    <w:link w:val="RodapChar"/>
    <w:uiPriority w:val="99"/>
    <w:unhideWhenUsed/>
    <w:rsid w:val="0084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81F"/>
  </w:style>
  <w:style w:type="paragraph" w:styleId="Textodebalo">
    <w:name w:val="Balloon Text"/>
    <w:basedOn w:val="Normal"/>
    <w:link w:val="TextodebaloChar"/>
    <w:uiPriority w:val="99"/>
    <w:semiHidden/>
    <w:unhideWhenUsed/>
    <w:rsid w:val="0084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81F"/>
    <w:rPr>
      <w:rFonts w:ascii="Tahoma" w:hAnsi="Tahoma" w:cs="Tahoma"/>
      <w:sz w:val="16"/>
      <w:szCs w:val="16"/>
    </w:rPr>
  </w:style>
  <w:style w:type="paragraph" w:customStyle="1" w:styleId="mceclass">
    <w:name w:val="mceclass"/>
    <w:basedOn w:val="Normal"/>
    <w:rsid w:val="0092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</cp:revision>
  <cp:lastPrinted>2025-10-08T16:47:00Z</cp:lastPrinted>
  <dcterms:created xsi:type="dcterms:W3CDTF">2025-10-08T14:43:00Z</dcterms:created>
  <dcterms:modified xsi:type="dcterms:W3CDTF">2025-10-08T17:21:00Z</dcterms:modified>
</cp:coreProperties>
</file>