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99" w:rsidRDefault="00C97D99" w:rsidP="00C97D99">
      <w:pPr>
        <w:jc w:val="both"/>
        <w:rPr>
          <w:rFonts w:cstheme="minorHAnsi"/>
          <w:color w:val="14161A"/>
          <w:lang w:val="pt-PT"/>
        </w:rPr>
      </w:pPr>
    </w:p>
    <w:p w:rsidR="00C97D99" w:rsidRPr="00ED2718" w:rsidRDefault="003759A9" w:rsidP="00C97D99">
      <w:pPr>
        <w:jc w:val="both"/>
        <w:rPr>
          <w:rFonts w:cstheme="minorHAnsi"/>
          <w:b/>
          <w:color w:val="14161A"/>
          <w:lang w:val="pt-PT"/>
        </w:rPr>
      </w:pPr>
      <w:r w:rsidRPr="00ED2718">
        <w:rPr>
          <w:rFonts w:cstheme="minorHAnsi"/>
          <w:b/>
          <w:color w:val="14161A"/>
          <w:lang w:val="pt-PT"/>
        </w:rPr>
        <w:t xml:space="preserve">PROJETO DE </w:t>
      </w:r>
      <w:r w:rsidR="00C97D99" w:rsidRPr="00ED2718">
        <w:rPr>
          <w:rFonts w:cstheme="minorHAnsi"/>
          <w:b/>
          <w:color w:val="14161A"/>
          <w:lang w:val="pt-PT"/>
        </w:rPr>
        <w:t>LEI Nº</w:t>
      </w:r>
      <w:r w:rsidR="008E29E2">
        <w:rPr>
          <w:rFonts w:cstheme="minorHAnsi"/>
          <w:b/>
          <w:color w:val="14161A"/>
          <w:lang w:val="pt-PT"/>
        </w:rPr>
        <w:t xml:space="preserve"> 68</w:t>
      </w:r>
      <w:r w:rsidRPr="00ED2718">
        <w:rPr>
          <w:rFonts w:cstheme="minorHAnsi"/>
          <w:b/>
          <w:color w:val="14161A"/>
          <w:lang w:val="pt-PT"/>
        </w:rPr>
        <w:t xml:space="preserve">, DE </w:t>
      </w:r>
      <w:r w:rsidR="008E29E2">
        <w:rPr>
          <w:rFonts w:cstheme="minorHAnsi"/>
          <w:b/>
          <w:color w:val="14161A"/>
          <w:lang w:val="pt-PT"/>
        </w:rPr>
        <w:t xml:space="preserve">27 </w:t>
      </w:r>
      <w:r w:rsidRPr="00ED2718">
        <w:rPr>
          <w:rFonts w:cstheme="minorHAnsi"/>
          <w:b/>
          <w:color w:val="14161A"/>
          <w:lang w:val="pt-PT"/>
        </w:rPr>
        <w:t xml:space="preserve">DE </w:t>
      </w:r>
      <w:r w:rsidR="008E29E2">
        <w:rPr>
          <w:rFonts w:cstheme="minorHAnsi"/>
          <w:b/>
          <w:color w:val="14161A"/>
          <w:lang w:val="pt-PT"/>
        </w:rPr>
        <w:t>OUTUBRO</w:t>
      </w:r>
      <w:r w:rsidRPr="00ED2718">
        <w:rPr>
          <w:rFonts w:cstheme="minorHAnsi"/>
          <w:b/>
          <w:color w:val="14161A"/>
          <w:lang w:val="pt-PT"/>
        </w:rPr>
        <w:t xml:space="preserve"> DE 2020</w:t>
      </w:r>
      <w:r w:rsidR="00C97D99" w:rsidRPr="00ED2718">
        <w:rPr>
          <w:rFonts w:cstheme="minorHAnsi"/>
          <w:b/>
          <w:color w:val="14161A"/>
          <w:lang w:val="pt-PT"/>
        </w:rPr>
        <w:t>.</w:t>
      </w:r>
    </w:p>
    <w:p w:rsidR="00C97D99" w:rsidRDefault="00C97D99" w:rsidP="00C97D99">
      <w:pPr>
        <w:jc w:val="both"/>
        <w:rPr>
          <w:rFonts w:cstheme="minorHAnsi"/>
          <w:color w:val="14161A"/>
          <w:lang w:val="pt-PT"/>
        </w:rPr>
      </w:pPr>
    </w:p>
    <w:p w:rsidR="00C97D99" w:rsidRDefault="00C97D99" w:rsidP="00C97D99">
      <w:pPr>
        <w:jc w:val="both"/>
        <w:rPr>
          <w:rFonts w:cstheme="minorHAnsi"/>
          <w:color w:val="14161A"/>
          <w:lang w:val="pt-PT"/>
        </w:rPr>
      </w:pPr>
    </w:p>
    <w:p w:rsidR="00B667A0" w:rsidRPr="00ED2718" w:rsidRDefault="00B667A0" w:rsidP="008E29E2">
      <w:pPr>
        <w:ind w:left="4820"/>
        <w:jc w:val="both"/>
        <w:rPr>
          <w:rFonts w:cstheme="minorHAnsi"/>
          <w:b/>
          <w:color w:val="14161A"/>
          <w:lang w:val="pt-PT"/>
        </w:rPr>
      </w:pPr>
      <w:r w:rsidRPr="00ED2718">
        <w:rPr>
          <w:rFonts w:cstheme="minorHAnsi"/>
          <w:b/>
          <w:color w:val="14161A"/>
          <w:lang w:val="pt-PT"/>
        </w:rPr>
        <w:t>FIXA O SUBSÍDIO MENSAL DO PREFEITO MUNICIPAL, DO VICE-PREFEITO MUNICIPAL E DOS SECRETÁRIOS MUNICIPAIS</w:t>
      </w:r>
      <w:r w:rsidR="003759A9" w:rsidRPr="00ED2718">
        <w:rPr>
          <w:rFonts w:cstheme="minorHAnsi"/>
          <w:b/>
          <w:color w:val="14161A"/>
          <w:lang w:val="pt-PT"/>
        </w:rPr>
        <w:t xml:space="preserve"> E DOS SECRETÁRIOS ADJUNTOS MUNICIPAIS PARA O QUADRIÊNIO 2021/2024</w:t>
      </w:r>
      <w:r w:rsidRPr="00ED2718">
        <w:rPr>
          <w:rFonts w:cstheme="minorHAnsi"/>
          <w:b/>
          <w:color w:val="14161A"/>
          <w:lang w:val="pt-PT"/>
        </w:rPr>
        <w:t>, A INICIAR-SE EM 1</w:t>
      </w:r>
      <w:r w:rsidR="00C97D99" w:rsidRPr="00ED2718">
        <w:rPr>
          <w:rFonts w:cstheme="minorHAnsi"/>
          <w:b/>
          <w:color w:val="14161A"/>
          <w:lang w:val="pt-PT"/>
        </w:rPr>
        <w:t xml:space="preserve">º </w:t>
      </w:r>
      <w:r w:rsidR="003759A9" w:rsidRPr="00ED2718">
        <w:rPr>
          <w:rFonts w:cstheme="minorHAnsi"/>
          <w:b/>
          <w:color w:val="14161A"/>
          <w:lang w:val="pt-PT"/>
        </w:rPr>
        <w:t>DE JANEIRO DE 2021</w:t>
      </w:r>
      <w:r w:rsidRPr="00ED2718">
        <w:rPr>
          <w:rFonts w:cstheme="minorHAnsi"/>
          <w:b/>
          <w:color w:val="14161A"/>
          <w:lang w:val="pt-PT"/>
        </w:rPr>
        <w:t>.</w:t>
      </w:r>
    </w:p>
    <w:p w:rsidR="00C97D99" w:rsidRPr="00ED2718" w:rsidRDefault="00C97D99" w:rsidP="00C97D99">
      <w:pPr>
        <w:jc w:val="both"/>
        <w:rPr>
          <w:rFonts w:cstheme="minorHAnsi"/>
          <w:b/>
          <w:color w:val="14161A"/>
          <w:lang w:val="pt-PT"/>
        </w:rPr>
      </w:pPr>
    </w:p>
    <w:p w:rsidR="00C97D99" w:rsidRPr="00C97D99" w:rsidRDefault="00C97D99" w:rsidP="00C97D99">
      <w:pPr>
        <w:jc w:val="both"/>
        <w:rPr>
          <w:rFonts w:cstheme="minorHAnsi"/>
          <w:color w:val="14161A"/>
          <w:lang w:val="pt-PT"/>
        </w:rPr>
      </w:pPr>
    </w:p>
    <w:p w:rsidR="000C703E" w:rsidRPr="000C703E" w:rsidRDefault="00B667A0" w:rsidP="000C703E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  <w:r w:rsidRPr="00C97D99">
        <w:rPr>
          <w:rFonts w:cstheme="minorHAnsi"/>
          <w:color w:val="14161A"/>
          <w:lang w:val="pt-PT"/>
        </w:rPr>
        <w:t xml:space="preserve">O Presidente da Câmara Municipal de Marabá, Estado do Pará, faz saber que, na forma do que dispõe </w:t>
      </w:r>
      <w:r w:rsidR="00C97D99">
        <w:rPr>
          <w:rFonts w:cstheme="minorHAnsi"/>
          <w:color w:val="14161A"/>
          <w:lang w:val="pt-PT"/>
        </w:rPr>
        <w:t>o</w:t>
      </w:r>
      <w:r w:rsidRPr="00C97D99">
        <w:rPr>
          <w:rFonts w:cstheme="minorHAnsi"/>
          <w:color w:val="14161A"/>
          <w:lang w:val="pt-PT"/>
        </w:rPr>
        <w:t xml:space="preserve"> art. 29, inciso V, combinado com o art. 37, inciso X da Constituição Federal, que a Câmara Municipal aprovou a seguinte lei:</w:t>
      </w:r>
    </w:p>
    <w:p w:rsidR="00B667A0" w:rsidRPr="00C97D99" w:rsidRDefault="00B667A0" w:rsidP="000C703E">
      <w:pPr>
        <w:spacing w:after="160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Art. 1</w:t>
      </w:r>
      <w:r w:rsidR="00C97D99" w:rsidRPr="006D0B90">
        <w:rPr>
          <w:rFonts w:cstheme="minorHAnsi"/>
          <w:b/>
          <w:color w:val="14161A"/>
          <w:lang w:val="pt-PT"/>
        </w:rPr>
        <w:t>º</w:t>
      </w:r>
      <w:r w:rsidRPr="00C97D99">
        <w:rPr>
          <w:rFonts w:cstheme="minorHAnsi"/>
          <w:color w:val="14161A"/>
          <w:lang w:val="pt-PT"/>
        </w:rPr>
        <w:t xml:space="preserve"> O subsidio mensal do Prefeito Municipal, do Vice-Prefeito Municipal e dos Secretários Municipais </w:t>
      </w:r>
      <w:r w:rsidR="003759A9">
        <w:rPr>
          <w:rFonts w:cstheme="minorHAnsi"/>
          <w:color w:val="14161A"/>
          <w:lang w:val="pt-PT"/>
        </w:rPr>
        <w:t xml:space="preserve">e Secretários Adjuntos Municipais </w:t>
      </w:r>
      <w:r w:rsidRPr="00C97D99">
        <w:rPr>
          <w:rFonts w:cstheme="minorHAnsi"/>
          <w:color w:val="14161A"/>
          <w:lang w:val="pt-PT"/>
        </w:rPr>
        <w:t>de Marabá, Estado</w:t>
      </w:r>
      <w:r w:rsidR="003759A9">
        <w:rPr>
          <w:rFonts w:cstheme="minorHAnsi"/>
          <w:color w:val="14161A"/>
          <w:lang w:val="pt-PT"/>
        </w:rPr>
        <w:t xml:space="preserve"> do Pará, para o quadriênio 2021/2024</w:t>
      </w:r>
      <w:r w:rsidRPr="00C97D99">
        <w:rPr>
          <w:rFonts w:cstheme="minorHAnsi"/>
          <w:color w:val="14161A"/>
          <w:lang w:val="pt-PT"/>
        </w:rPr>
        <w:t>, fica fixado nos valores e formas abaixo, cujos efeitos financeiros passam a vigorar a partir de 1</w:t>
      </w:r>
      <w:r w:rsidR="006D0B90">
        <w:rPr>
          <w:rFonts w:cstheme="minorHAnsi"/>
          <w:color w:val="14161A"/>
          <w:lang w:val="pt-PT"/>
        </w:rPr>
        <w:t>º</w:t>
      </w:r>
      <w:r w:rsidR="003759A9">
        <w:rPr>
          <w:rFonts w:cstheme="minorHAnsi"/>
          <w:color w:val="14161A"/>
          <w:lang w:val="pt-PT"/>
        </w:rPr>
        <w:t xml:space="preserve"> de janeiro de 2021</w:t>
      </w:r>
      <w:r w:rsidRPr="00C97D99">
        <w:rPr>
          <w:rFonts w:cstheme="minorHAnsi"/>
          <w:color w:val="14161A"/>
          <w:lang w:val="pt-PT"/>
        </w:rPr>
        <w:t>.</w:t>
      </w:r>
    </w:p>
    <w:p w:rsidR="00B667A0" w:rsidRPr="00C97D99" w:rsidRDefault="00B667A0" w:rsidP="006D0B90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I</w:t>
      </w:r>
      <w:r w:rsidRPr="00C97D99">
        <w:rPr>
          <w:rFonts w:cstheme="minorHAnsi"/>
          <w:color w:val="14161A"/>
          <w:lang w:val="pt-PT"/>
        </w:rPr>
        <w:t xml:space="preserve"> - O subsidio mensal a ser pago em parcela única ao Prefeito Municipal é de R$ 30.000,00 (trinta mil reais);</w:t>
      </w:r>
    </w:p>
    <w:p w:rsidR="00B667A0" w:rsidRPr="006D0B90" w:rsidRDefault="006D0B90" w:rsidP="006D0B90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II</w:t>
      </w:r>
      <w:r w:rsidR="00B667A0" w:rsidRPr="006D0B90">
        <w:rPr>
          <w:rFonts w:cstheme="minorHAnsi"/>
          <w:color w:val="14161A"/>
          <w:lang w:val="pt-PT"/>
        </w:rPr>
        <w:t xml:space="preserve"> </w:t>
      </w:r>
      <w:r w:rsidR="00B667A0" w:rsidRPr="00C97D99">
        <w:rPr>
          <w:rFonts w:cstheme="minorHAnsi"/>
          <w:color w:val="14161A"/>
          <w:lang w:val="pt-PT"/>
        </w:rPr>
        <w:t>- O subsidio mensal a ser pago em parcela única ao Vice-Prefeito Municipal é de RS 21.000,00 (vinte e um mil reais);</w:t>
      </w:r>
    </w:p>
    <w:p w:rsidR="00B667A0" w:rsidRDefault="006D0B90" w:rsidP="006D0B90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I</w:t>
      </w:r>
      <w:r w:rsidR="00B667A0" w:rsidRPr="006D0B90">
        <w:rPr>
          <w:rFonts w:cstheme="minorHAnsi"/>
          <w:b/>
          <w:color w:val="14161A"/>
          <w:lang w:val="pt-PT"/>
        </w:rPr>
        <w:t>II</w:t>
      </w:r>
      <w:r w:rsidR="00B667A0" w:rsidRPr="00C97D99">
        <w:rPr>
          <w:rFonts w:cstheme="minorHAnsi"/>
          <w:color w:val="14161A"/>
          <w:lang w:val="pt-PT"/>
        </w:rPr>
        <w:t xml:space="preserve"> - O subsídio mensal a ser pago em parcela única aos Secretários Municipais é de R$ 12.000,00 (doze mil reais);</w:t>
      </w:r>
    </w:p>
    <w:p w:rsidR="003759A9" w:rsidRPr="00C97D99" w:rsidRDefault="003759A9" w:rsidP="003759A9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I</w:t>
      </w:r>
      <w:r>
        <w:rPr>
          <w:rFonts w:cstheme="minorHAnsi"/>
          <w:b/>
          <w:color w:val="14161A"/>
          <w:lang w:val="pt-PT"/>
        </w:rPr>
        <w:t>V</w:t>
      </w:r>
      <w:r w:rsidRPr="00C97D99">
        <w:rPr>
          <w:rFonts w:cstheme="minorHAnsi"/>
          <w:color w:val="14161A"/>
          <w:lang w:val="pt-PT"/>
        </w:rPr>
        <w:t xml:space="preserve"> - O subsídio mensal a ser pago em parcela única aos Secretários</w:t>
      </w:r>
      <w:r>
        <w:rPr>
          <w:rFonts w:cstheme="minorHAnsi"/>
          <w:color w:val="14161A"/>
          <w:lang w:val="pt-PT"/>
        </w:rPr>
        <w:t xml:space="preserve"> Adjuntos Municipais é de R$ 8.400,00 </w:t>
      </w:r>
      <w:r w:rsidRPr="00C97D99">
        <w:rPr>
          <w:rFonts w:cstheme="minorHAnsi"/>
          <w:color w:val="14161A"/>
          <w:lang w:val="pt-PT"/>
        </w:rPr>
        <w:t>(</w:t>
      </w:r>
      <w:r>
        <w:rPr>
          <w:rFonts w:cstheme="minorHAnsi"/>
          <w:color w:val="14161A"/>
          <w:lang w:val="pt-PT"/>
        </w:rPr>
        <w:t>oito mil e quatrocentos reais)</w:t>
      </w:r>
      <w:r w:rsidR="00894C2A">
        <w:rPr>
          <w:rFonts w:cstheme="minorHAnsi"/>
          <w:color w:val="14161A"/>
          <w:lang w:val="pt-PT"/>
        </w:rPr>
        <w:t>, concedendo-lhes os direitos estabelecidos no Artigo 56 da LOM</w:t>
      </w:r>
      <w:r>
        <w:rPr>
          <w:rFonts w:cstheme="minorHAnsi"/>
          <w:color w:val="14161A"/>
          <w:lang w:val="pt-PT"/>
        </w:rPr>
        <w:t>.</w:t>
      </w:r>
    </w:p>
    <w:p w:rsidR="00B667A0" w:rsidRPr="00C97D99" w:rsidRDefault="00B667A0" w:rsidP="000C703E">
      <w:pPr>
        <w:spacing w:after="160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Art. 2</w:t>
      </w:r>
      <w:r w:rsidR="006D0B90" w:rsidRPr="006D0B90">
        <w:rPr>
          <w:rFonts w:cstheme="minorHAnsi"/>
          <w:b/>
          <w:color w:val="14161A"/>
          <w:lang w:val="pt-PT"/>
        </w:rPr>
        <w:t>º</w:t>
      </w:r>
      <w:r w:rsidRPr="00C97D99">
        <w:rPr>
          <w:rFonts w:cstheme="minorHAnsi"/>
          <w:color w:val="14161A"/>
          <w:lang w:val="pt-PT"/>
        </w:rPr>
        <w:t xml:space="preserve"> Os subsídios fixados por esta lei serão atualizados no mesmo índice de reajuste concedido ao funcionalismo </w:t>
      </w:r>
      <w:r w:rsidRPr="006D0B90">
        <w:rPr>
          <w:rFonts w:cstheme="minorHAnsi"/>
          <w:color w:val="14161A"/>
          <w:lang w:val="pt-BR"/>
        </w:rPr>
        <w:t>público</w:t>
      </w:r>
      <w:r w:rsidRPr="00C97D99">
        <w:rPr>
          <w:rFonts w:cstheme="minorHAnsi"/>
          <w:color w:val="14161A"/>
          <w:lang w:val="pt-PT"/>
        </w:rPr>
        <w:t xml:space="preserve"> municipal, de acordo com o que estabelece o art. 37, in</w:t>
      </w:r>
      <w:r w:rsidR="00C66966">
        <w:rPr>
          <w:rFonts w:cstheme="minorHAnsi"/>
          <w:color w:val="14161A"/>
          <w:lang w:val="pt-PT"/>
        </w:rPr>
        <w:t>c</w:t>
      </w:r>
      <w:r w:rsidR="000C703E">
        <w:rPr>
          <w:rFonts w:cstheme="minorHAnsi"/>
          <w:color w:val="14161A"/>
          <w:lang w:val="pt-PT"/>
        </w:rPr>
        <w:t>iso X, da Constituição Federal,</w:t>
      </w:r>
      <w:r w:rsidR="000C703E">
        <w:rPr>
          <w:rFonts w:cstheme="minorHAnsi"/>
          <w:color w:val="3B393F"/>
          <w:lang w:val="pt-BR"/>
        </w:rPr>
        <w:t xml:space="preserve"> </w:t>
      </w:r>
      <w:r w:rsidR="000C703E">
        <w:rPr>
          <w:rFonts w:cstheme="minorHAnsi"/>
          <w:color w:val="14161A"/>
          <w:lang w:val="pt-PT"/>
        </w:rPr>
        <w:t>cuja efetivação só poderá ocorrer desde a partir de 01 janeiro de 2022 face ao estabelecido na Lei Complementar Federal Nº 173/2020.</w:t>
      </w:r>
    </w:p>
    <w:p w:rsidR="00B667A0" w:rsidRPr="00C97D99" w:rsidRDefault="00B667A0" w:rsidP="006D0B90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Parágrafo único</w:t>
      </w:r>
      <w:r w:rsidRPr="00C97D99">
        <w:rPr>
          <w:rFonts w:cstheme="minorHAnsi"/>
          <w:color w:val="14161A"/>
          <w:lang w:val="pt-PT"/>
        </w:rPr>
        <w:t>. Os agentes políticos de que trata esta lei ficam submissos aos ditames do art. 39, §4</w:t>
      </w:r>
      <w:r w:rsidR="006D0B90">
        <w:rPr>
          <w:rFonts w:cstheme="minorHAnsi"/>
          <w:color w:val="14161A"/>
          <w:lang w:val="pt-PT"/>
        </w:rPr>
        <w:t>º</w:t>
      </w:r>
      <w:r w:rsidRPr="00C97D99">
        <w:rPr>
          <w:rFonts w:cstheme="minorHAnsi"/>
          <w:color w:val="14161A"/>
          <w:lang w:val="pt-PT"/>
        </w:rPr>
        <w:t xml:space="preserve"> da Constituição Federal.</w:t>
      </w:r>
    </w:p>
    <w:p w:rsidR="00B667A0" w:rsidRPr="00C97D99" w:rsidRDefault="00B667A0" w:rsidP="000C703E">
      <w:pPr>
        <w:spacing w:after="160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Art. 3</w:t>
      </w:r>
      <w:r w:rsidR="006D0B90" w:rsidRPr="006D0B90">
        <w:rPr>
          <w:rFonts w:cstheme="minorHAnsi"/>
          <w:b/>
          <w:color w:val="14161A"/>
          <w:lang w:val="pt-PT"/>
        </w:rPr>
        <w:t>º</w:t>
      </w:r>
      <w:r w:rsidRPr="00C97D99">
        <w:rPr>
          <w:rFonts w:cstheme="minorHAnsi"/>
          <w:color w:val="14161A"/>
          <w:lang w:val="pt-PT"/>
        </w:rPr>
        <w:t xml:space="preserve"> As despesas decorrentes desta lei correrão por conta de dotação orçamentária própria </w:t>
      </w:r>
      <w:r w:rsidR="00613E47">
        <w:rPr>
          <w:rFonts w:cstheme="minorHAnsi"/>
          <w:color w:val="14161A"/>
          <w:lang w:val="pt-PT"/>
        </w:rPr>
        <w:t xml:space="preserve">do Poder Executivo </w:t>
      </w:r>
      <w:r w:rsidRPr="00C97D99">
        <w:rPr>
          <w:rFonts w:cstheme="minorHAnsi"/>
          <w:color w:val="14161A"/>
          <w:lang w:val="pt-PT"/>
        </w:rPr>
        <w:t>consignada na Lei Orçamentária Anual do Municípi</w:t>
      </w:r>
      <w:r w:rsidR="003759A9">
        <w:rPr>
          <w:rFonts w:cstheme="minorHAnsi"/>
          <w:color w:val="14161A"/>
          <w:lang w:val="pt-PT"/>
        </w:rPr>
        <w:t>o de Marabá no exercício de 2021</w:t>
      </w:r>
      <w:r w:rsidRPr="00C97D99">
        <w:rPr>
          <w:rFonts w:cstheme="minorHAnsi"/>
          <w:color w:val="14161A"/>
          <w:lang w:val="pt-PT"/>
        </w:rPr>
        <w:t xml:space="preserve"> e subsequentes.</w:t>
      </w:r>
    </w:p>
    <w:p w:rsidR="00B667A0" w:rsidRPr="00C97D99" w:rsidRDefault="00B667A0" w:rsidP="000C703E">
      <w:pPr>
        <w:spacing w:after="160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 xml:space="preserve">Art. </w:t>
      </w:r>
      <w:r w:rsidR="006D0B90" w:rsidRPr="006D0B90">
        <w:rPr>
          <w:rFonts w:cstheme="minorHAnsi"/>
          <w:b/>
          <w:color w:val="14161A"/>
          <w:lang w:val="pt-PT"/>
        </w:rPr>
        <w:t>4º</w:t>
      </w:r>
      <w:r w:rsidRPr="00C97D99">
        <w:rPr>
          <w:rFonts w:cstheme="minorHAnsi"/>
          <w:color w:val="14161A"/>
          <w:lang w:val="pt-PT"/>
        </w:rPr>
        <w:t xml:space="preserve"> Esta lei entrará em vigor na data de sua publicação, produzindo efeitos financeiros a partir do dia 1</w:t>
      </w:r>
      <w:r w:rsidR="006D0B90">
        <w:rPr>
          <w:rFonts w:cstheme="minorHAnsi"/>
          <w:color w:val="14161A"/>
          <w:lang w:val="pt-PT"/>
        </w:rPr>
        <w:t>º</w:t>
      </w:r>
      <w:r w:rsidR="003759A9">
        <w:rPr>
          <w:rFonts w:cstheme="minorHAnsi"/>
          <w:color w:val="14161A"/>
          <w:lang w:val="pt-PT"/>
        </w:rPr>
        <w:t xml:space="preserve"> de janeiro de 2021</w:t>
      </w:r>
      <w:r w:rsidRPr="00C97D99">
        <w:rPr>
          <w:rFonts w:cstheme="minorHAnsi"/>
          <w:color w:val="14161A"/>
          <w:lang w:val="pt-PT"/>
        </w:rPr>
        <w:t>.</w:t>
      </w:r>
    </w:p>
    <w:p w:rsidR="00B667A0" w:rsidRPr="00C97D99" w:rsidRDefault="00B667A0" w:rsidP="000C703E">
      <w:pPr>
        <w:spacing w:after="160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Art. 5</w:t>
      </w:r>
      <w:r w:rsidR="006D0B90" w:rsidRPr="006D0B90">
        <w:rPr>
          <w:rFonts w:cstheme="minorHAnsi"/>
          <w:b/>
          <w:color w:val="14161A"/>
          <w:lang w:val="pt-PT"/>
        </w:rPr>
        <w:t>º</w:t>
      </w:r>
      <w:r w:rsidRPr="00C97D99">
        <w:rPr>
          <w:rFonts w:cstheme="minorHAnsi"/>
          <w:color w:val="14161A"/>
          <w:lang w:val="pt-PT"/>
        </w:rPr>
        <w:t xml:space="preserve"> Revogam-se as disposições em contrário.</w:t>
      </w:r>
    </w:p>
    <w:p w:rsidR="00B667A0" w:rsidRPr="00C97D99" w:rsidRDefault="00B667A0" w:rsidP="000C703E">
      <w:pPr>
        <w:spacing w:after="160"/>
        <w:jc w:val="both"/>
        <w:rPr>
          <w:rFonts w:cstheme="minorHAnsi"/>
          <w:color w:val="14161A"/>
          <w:lang w:val="pt-PT"/>
        </w:rPr>
      </w:pPr>
      <w:r w:rsidRPr="006D0B90">
        <w:rPr>
          <w:rFonts w:cstheme="minorHAnsi"/>
          <w:b/>
          <w:color w:val="14161A"/>
          <w:lang w:val="pt-PT"/>
        </w:rPr>
        <w:t>Art. 6</w:t>
      </w:r>
      <w:r w:rsidR="006D0B90" w:rsidRPr="006D0B90">
        <w:rPr>
          <w:rFonts w:cstheme="minorHAnsi"/>
          <w:b/>
          <w:color w:val="14161A"/>
          <w:lang w:val="pt-PT"/>
        </w:rPr>
        <w:t>º</w:t>
      </w:r>
      <w:r w:rsidRPr="00C97D99">
        <w:rPr>
          <w:rFonts w:cstheme="minorHAnsi"/>
          <w:color w:val="14161A"/>
          <w:lang w:val="pt-PT"/>
        </w:rPr>
        <w:t xml:space="preserve"> Registre-se, dê ciência e cumpra-se.</w:t>
      </w:r>
    </w:p>
    <w:p w:rsidR="00091693" w:rsidRDefault="00C64565" w:rsidP="006D0B90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  <w:r>
        <w:rPr>
          <w:rFonts w:cstheme="minorHAnsi"/>
          <w:color w:val="14161A"/>
          <w:lang w:val="pt-PT"/>
        </w:rPr>
        <w:t>Câmara Municipal de</w:t>
      </w:r>
      <w:r w:rsidR="003759A9">
        <w:rPr>
          <w:rFonts w:cstheme="minorHAnsi"/>
          <w:color w:val="14161A"/>
          <w:lang w:val="pt-PT"/>
        </w:rPr>
        <w:t xml:space="preserve"> Ma</w:t>
      </w:r>
      <w:r w:rsidR="0098185F">
        <w:rPr>
          <w:rFonts w:cstheme="minorHAnsi"/>
          <w:color w:val="14161A"/>
          <w:lang w:val="pt-PT"/>
        </w:rPr>
        <w:t>rabá, em</w:t>
      </w:r>
      <w:r w:rsidR="008E29E2">
        <w:rPr>
          <w:rFonts w:cstheme="minorHAnsi"/>
          <w:color w:val="14161A"/>
          <w:lang w:val="pt-PT"/>
        </w:rPr>
        <w:t xml:space="preserve"> 27 </w:t>
      </w:r>
      <w:r w:rsidR="0098185F">
        <w:rPr>
          <w:rFonts w:cstheme="minorHAnsi"/>
          <w:color w:val="14161A"/>
          <w:lang w:val="pt-PT"/>
        </w:rPr>
        <w:t xml:space="preserve">de </w:t>
      </w:r>
      <w:r w:rsidR="008E29E2">
        <w:rPr>
          <w:rFonts w:cstheme="minorHAnsi"/>
          <w:color w:val="14161A"/>
          <w:lang w:val="pt-PT"/>
        </w:rPr>
        <w:t>outubro</w:t>
      </w:r>
      <w:r w:rsidR="0098185F">
        <w:rPr>
          <w:rFonts w:cstheme="minorHAnsi"/>
          <w:color w:val="14161A"/>
          <w:lang w:val="pt-PT"/>
        </w:rPr>
        <w:t xml:space="preserve"> de 2020</w:t>
      </w:r>
      <w:r w:rsidR="00B667A0" w:rsidRPr="00C97D99">
        <w:rPr>
          <w:rFonts w:cstheme="minorHAnsi"/>
          <w:color w:val="14161A"/>
          <w:lang w:val="pt-PT"/>
        </w:rPr>
        <w:t>.</w:t>
      </w:r>
    </w:p>
    <w:p w:rsidR="00C66966" w:rsidRDefault="00C66966" w:rsidP="006D0B90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</w:p>
    <w:p w:rsidR="00C66966" w:rsidRPr="00C66966" w:rsidRDefault="00BD0021" w:rsidP="0098185F">
      <w:pPr>
        <w:jc w:val="center"/>
        <w:rPr>
          <w:rFonts w:cstheme="minorHAnsi"/>
          <w:b/>
          <w:color w:val="14161A"/>
          <w:lang w:val="pt-PT"/>
        </w:rPr>
      </w:pPr>
      <w:r>
        <w:rPr>
          <w:rFonts w:cstheme="minorHAnsi"/>
          <w:b/>
          <w:color w:val="14161A"/>
          <w:lang w:val="pt-PT"/>
        </w:rPr>
        <w:t>Pedro Corrêa Lima</w:t>
      </w:r>
    </w:p>
    <w:p w:rsidR="00C66966" w:rsidRPr="00C66966" w:rsidRDefault="00BD0021" w:rsidP="0098185F">
      <w:pPr>
        <w:spacing w:after="160"/>
        <w:jc w:val="center"/>
        <w:rPr>
          <w:rFonts w:cstheme="minorHAnsi"/>
          <w:b/>
          <w:color w:val="14161A"/>
          <w:lang w:val="pt-PT"/>
        </w:rPr>
      </w:pPr>
      <w:r>
        <w:rPr>
          <w:rFonts w:cstheme="minorHAnsi"/>
          <w:b/>
          <w:color w:val="14161A"/>
          <w:lang w:val="pt-PT"/>
        </w:rPr>
        <w:t>Presidente CMM</w:t>
      </w:r>
      <w:bookmarkStart w:id="0" w:name="_GoBack"/>
      <w:bookmarkEnd w:id="0"/>
    </w:p>
    <w:sectPr w:rsidR="00C66966" w:rsidRPr="00C66966" w:rsidSect="00ED2718">
      <w:headerReference w:type="default" r:id="rId8"/>
      <w:footerReference w:type="default" r:id="rId9"/>
      <w:pgSz w:w="11906" w:h="16838" w:code="9"/>
      <w:pgMar w:top="2075" w:right="851" w:bottom="680" w:left="851" w:header="505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D8" w:rsidRDefault="00FF28D8" w:rsidP="007E634B">
      <w:r>
        <w:separator/>
      </w:r>
    </w:p>
  </w:endnote>
  <w:endnote w:type="continuationSeparator" w:id="0">
    <w:p w:rsidR="00FF28D8" w:rsidRDefault="00FF28D8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2C34B9" w:rsidRDefault="004C64A6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  <w:r w:rsidRPr="002C34B9">
      <w:rPr>
        <w:rFonts w:ascii="Tahoma" w:hAnsi="Tahoma" w:cs="Tahoma"/>
        <w:sz w:val="12"/>
        <w:szCs w:val="12"/>
      </w:rPr>
      <w:fldChar w:fldCharType="begin"/>
    </w:r>
    <w:r w:rsidRPr="002C34B9">
      <w:rPr>
        <w:rFonts w:ascii="Tahoma" w:hAnsi="Tahoma" w:cs="Tahoma"/>
        <w:sz w:val="12"/>
        <w:szCs w:val="12"/>
      </w:rPr>
      <w:instrText xml:space="preserve"> FILENAME  \* FirstCap  \* MERGEFORMAT </w:instrText>
    </w:r>
    <w:r w:rsidRPr="002C34B9">
      <w:rPr>
        <w:rFonts w:ascii="Tahoma" w:hAnsi="Tahoma" w:cs="Tahoma"/>
        <w:sz w:val="12"/>
        <w:szCs w:val="12"/>
      </w:rPr>
      <w:fldChar w:fldCharType="separate"/>
    </w:r>
    <w:r w:rsidR="00BD0021">
      <w:rPr>
        <w:rFonts w:ascii="Tahoma" w:hAnsi="Tahoma" w:cs="Tahoma"/>
        <w:noProof/>
        <w:sz w:val="12"/>
        <w:szCs w:val="12"/>
      </w:rPr>
      <w:t>Lei  Fixa Subsídio do prefeito  2021.docx</w:t>
    </w:r>
    <w:r w:rsidRPr="002C34B9">
      <w:rPr>
        <w:rFonts w:ascii="Tahoma" w:hAnsi="Tahoma" w:cs="Tahom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D8" w:rsidRDefault="00FF28D8" w:rsidP="007E634B">
      <w:r>
        <w:separator/>
      </w:r>
    </w:p>
  </w:footnote>
  <w:footnote w:type="continuationSeparator" w:id="0">
    <w:p w:rsidR="00FF28D8" w:rsidRDefault="00FF28D8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A97802E" wp14:editId="411D1C88">
          <wp:simplePos x="3445329" y="130629"/>
          <wp:positionH relativeFrom="margin">
            <wp:align>center</wp:align>
          </wp:positionH>
          <wp:positionV relativeFrom="line">
            <wp:posOffset>-36195</wp:posOffset>
          </wp:positionV>
          <wp:extent cx="723600" cy="82800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</w:p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</w:p>
  <w:p w:rsidR="002931FC" w:rsidRDefault="002931FC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</w:p>
  <w:p w:rsidR="007E634B" w:rsidRPr="007E634B" w:rsidRDefault="004C64A6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C739D" wp14:editId="684BF838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002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C703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BD002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0C703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931FC">
      <w:rPr>
        <w:rFonts w:cs="Arial"/>
        <w:b/>
        <w:sz w:val="28"/>
        <w:szCs w:val="28"/>
      </w:rPr>
      <w:t>CÂMARA MUNICIPAL DE MARABÁ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A0"/>
    <w:rsid w:val="00004B22"/>
    <w:rsid w:val="000062FD"/>
    <w:rsid w:val="000331EF"/>
    <w:rsid w:val="00040EE5"/>
    <w:rsid w:val="0005016E"/>
    <w:rsid w:val="00056AA1"/>
    <w:rsid w:val="00071AF5"/>
    <w:rsid w:val="00091693"/>
    <w:rsid w:val="000C6331"/>
    <w:rsid w:val="000C703E"/>
    <w:rsid w:val="000E7256"/>
    <w:rsid w:val="001C011A"/>
    <w:rsid w:val="001C421B"/>
    <w:rsid w:val="001D5B9B"/>
    <w:rsid w:val="00270CFF"/>
    <w:rsid w:val="002931FC"/>
    <w:rsid w:val="002C34B9"/>
    <w:rsid w:val="002E0412"/>
    <w:rsid w:val="003238F6"/>
    <w:rsid w:val="00365017"/>
    <w:rsid w:val="003759A9"/>
    <w:rsid w:val="0040332D"/>
    <w:rsid w:val="004A1114"/>
    <w:rsid w:val="004C64A6"/>
    <w:rsid w:val="0058780B"/>
    <w:rsid w:val="005C2D05"/>
    <w:rsid w:val="005D0326"/>
    <w:rsid w:val="006064D9"/>
    <w:rsid w:val="00613E47"/>
    <w:rsid w:val="00644AEA"/>
    <w:rsid w:val="006D0B90"/>
    <w:rsid w:val="006E52F7"/>
    <w:rsid w:val="007436EB"/>
    <w:rsid w:val="007B47C0"/>
    <w:rsid w:val="007E634B"/>
    <w:rsid w:val="008147DE"/>
    <w:rsid w:val="00894C2A"/>
    <w:rsid w:val="00896AE8"/>
    <w:rsid w:val="008E29E2"/>
    <w:rsid w:val="00965BCF"/>
    <w:rsid w:val="0098185F"/>
    <w:rsid w:val="009B1D41"/>
    <w:rsid w:val="009F4405"/>
    <w:rsid w:val="00A707AB"/>
    <w:rsid w:val="00AA366F"/>
    <w:rsid w:val="00B215F1"/>
    <w:rsid w:val="00B667A0"/>
    <w:rsid w:val="00B95E4B"/>
    <w:rsid w:val="00BA3258"/>
    <w:rsid w:val="00BD0021"/>
    <w:rsid w:val="00C64565"/>
    <w:rsid w:val="00C66966"/>
    <w:rsid w:val="00C86904"/>
    <w:rsid w:val="00C97D99"/>
    <w:rsid w:val="00CD60B4"/>
    <w:rsid w:val="00D22B82"/>
    <w:rsid w:val="00D40F97"/>
    <w:rsid w:val="00E223D0"/>
    <w:rsid w:val="00E64302"/>
    <w:rsid w:val="00EC064F"/>
    <w:rsid w:val="00ED2718"/>
    <w:rsid w:val="00F34EBC"/>
    <w:rsid w:val="00F47556"/>
    <w:rsid w:val="00F76C1F"/>
    <w:rsid w:val="00FC171D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A0"/>
    <w:pPr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Arial" w:hAnsi="Arial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Arial" w:hAnsi="Arial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A0"/>
    <w:pPr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Arial" w:hAnsi="Arial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Arial" w:hAnsi="Arial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3A6C-86BE-4807-B385-57EAD0B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tesouraria-pc2</dc:creator>
  <cp:lastModifiedBy>tesouraria-pc2</cp:lastModifiedBy>
  <cp:revision>19</cp:revision>
  <cp:lastPrinted>2020-10-27T12:27:00Z</cp:lastPrinted>
  <dcterms:created xsi:type="dcterms:W3CDTF">2020-09-01T13:08:00Z</dcterms:created>
  <dcterms:modified xsi:type="dcterms:W3CDTF">2020-10-27T12:27:00Z</dcterms:modified>
</cp:coreProperties>
</file>