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-36195</wp:posOffset>
            </wp:positionV>
            <wp:extent cx="72390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19050</wp:posOffset>
                </wp:positionV>
                <wp:extent cx="123825" cy="342900"/>
                <wp:effectExtent l="0" t="0" r="9525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73" w:rsidRPr="004C64A6" w:rsidRDefault="00CD7B73" w:rsidP="00CD7B73"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instrText>3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&gt; 1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""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510.95pt;margin-top:1.5pt;width: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" stroked="f">
                <v:textbox>
                  <w:txbxContent>
                    <w:p w:rsidR="00CD7B73" w:rsidRPr="004C64A6" w:rsidRDefault="00CD7B73" w:rsidP="00CD7B73"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IF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instrText>3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&gt; 1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"" </w:instrText>
                      </w:r>
                      <w:r w:rsidR="00AF6056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t>1</w: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D7B73">
        <w:rPr>
          <w:rFonts w:ascii="Arial" w:eastAsia="Calibri" w:hAnsi="Arial" w:cs="Arial"/>
          <w:b/>
          <w:sz w:val="28"/>
          <w:szCs w:val="28"/>
        </w:rPr>
        <w:t>CÂMARA MUNICIPAL DE MARABÁ</w:t>
      </w:r>
    </w:p>
    <w:p w:rsidR="00CD7B73" w:rsidRDefault="00CD7B73" w:rsidP="00CD7B73">
      <w:pPr>
        <w:jc w:val="center"/>
      </w:pPr>
      <w:r w:rsidRPr="00CD7B73">
        <w:rPr>
          <w:rFonts w:ascii="Arial" w:eastAsia="Calibri" w:hAnsi="Arial" w:cs="Arial"/>
          <w:b/>
          <w:sz w:val="28"/>
          <w:szCs w:val="28"/>
        </w:rPr>
        <w:t>VEREADOR EDINALDO MACHADO</w:t>
      </w:r>
    </w:p>
    <w:p w:rsidR="00627444" w:rsidRDefault="00627444" w:rsidP="00CD7B73"/>
    <w:p w:rsidR="00F768FA" w:rsidRDefault="00C40CE1" w:rsidP="00CD7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</w:t>
      </w:r>
      <w:r w:rsidR="00CD7B73" w:rsidRPr="000D31D8">
        <w:rPr>
          <w:rFonts w:ascii="Arial" w:hAnsi="Arial" w:cs="Arial"/>
          <w:b/>
        </w:rPr>
        <w:t>PROJETO DE LEI Nº</w:t>
      </w:r>
      <w:r w:rsidR="000B5BC9">
        <w:rPr>
          <w:rFonts w:ascii="Arial" w:hAnsi="Arial" w:cs="Arial"/>
          <w:b/>
        </w:rPr>
        <w:t xml:space="preserve"> 04</w:t>
      </w:r>
      <w:r w:rsidR="00B22B54" w:rsidRPr="000D31D8">
        <w:rPr>
          <w:rFonts w:ascii="Arial" w:hAnsi="Arial" w:cs="Arial"/>
          <w:b/>
        </w:rPr>
        <w:t>, DE 2019</w:t>
      </w:r>
      <w:r w:rsidR="00CD7B73" w:rsidRPr="000D31D8">
        <w:rPr>
          <w:rFonts w:ascii="Arial" w:hAnsi="Arial" w:cs="Arial"/>
          <w:b/>
        </w:rPr>
        <w:t>.</w:t>
      </w:r>
    </w:p>
    <w:p w:rsidR="000B5BC9" w:rsidRDefault="000B5BC9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0B5BC9" w:rsidRDefault="000B5BC9" w:rsidP="000B5BC9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0B5BC9">
        <w:rPr>
          <w:rFonts w:ascii="Arial" w:hAnsi="Arial" w:cs="Arial"/>
          <w:b/>
          <w:sz w:val="24"/>
          <w:szCs w:val="24"/>
        </w:rPr>
        <w:t>Institui o Conselho Municipal do Trabalho, Emprego e Renda e o Fundo Municipal do T</w:t>
      </w:r>
      <w:r>
        <w:rPr>
          <w:rFonts w:ascii="Arial" w:hAnsi="Arial" w:cs="Arial"/>
          <w:b/>
          <w:sz w:val="24"/>
          <w:szCs w:val="24"/>
        </w:rPr>
        <w:t>rabalho e dá outras providências.</w:t>
      </w:r>
    </w:p>
    <w:p w:rsidR="000B5BC9" w:rsidRDefault="000B5BC9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F768FA" w:rsidRDefault="00CD7B73" w:rsidP="00B24C8E">
      <w:pPr>
        <w:jc w:val="both"/>
        <w:rPr>
          <w:rFonts w:ascii="Arial" w:hAnsi="Arial" w:cs="Arial"/>
          <w:b/>
          <w:sz w:val="24"/>
          <w:szCs w:val="24"/>
        </w:rPr>
      </w:pPr>
      <w:r w:rsidRPr="000D31D8">
        <w:rPr>
          <w:rFonts w:ascii="Arial" w:hAnsi="Arial" w:cs="Arial"/>
          <w:b/>
          <w:sz w:val="24"/>
          <w:szCs w:val="24"/>
        </w:rPr>
        <w:t>O PREFEITO MUNICIPAL DE MARABÁ, Estado do Pará,</w:t>
      </w:r>
      <w:r w:rsidRPr="000D31D8">
        <w:rPr>
          <w:rFonts w:ascii="Arial" w:hAnsi="Arial" w:cs="Arial"/>
          <w:sz w:val="24"/>
          <w:szCs w:val="24"/>
        </w:rPr>
        <w:t xml:space="preserve"> </w:t>
      </w:r>
      <w:r w:rsidRPr="000D31D8">
        <w:rPr>
          <w:rFonts w:ascii="Arial" w:hAnsi="Arial" w:cs="Arial"/>
          <w:b/>
          <w:sz w:val="24"/>
          <w:szCs w:val="24"/>
        </w:rPr>
        <w:t>faz saber que a Câmara</w:t>
      </w:r>
      <w:r w:rsidR="00C75C4A" w:rsidRPr="000D31D8">
        <w:rPr>
          <w:rFonts w:ascii="Arial" w:hAnsi="Arial" w:cs="Arial"/>
          <w:b/>
          <w:sz w:val="24"/>
          <w:szCs w:val="24"/>
        </w:rPr>
        <w:t xml:space="preserve"> </w:t>
      </w:r>
      <w:r w:rsidRPr="000D31D8">
        <w:rPr>
          <w:rFonts w:ascii="Arial" w:hAnsi="Arial" w:cs="Arial"/>
          <w:b/>
          <w:sz w:val="24"/>
          <w:szCs w:val="24"/>
        </w:rPr>
        <w:t>Municipal de Marabá aprovou</w:t>
      </w:r>
      <w:r w:rsidR="000B5BC9">
        <w:rPr>
          <w:rFonts w:ascii="Arial" w:hAnsi="Arial" w:cs="Arial"/>
          <w:b/>
          <w:sz w:val="24"/>
          <w:szCs w:val="24"/>
        </w:rPr>
        <w:t xml:space="preserve"> o anteprojeto de Lei nº 04</w:t>
      </w:r>
      <w:r w:rsidR="00075DC5">
        <w:rPr>
          <w:rFonts w:ascii="Arial" w:hAnsi="Arial" w:cs="Arial"/>
          <w:b/>
          <w:sz w:val="24"/>
          <w:szCs w:val="24"/>
        </w:rPr>
        <w:t>/2019 de autoria do Vereador Edinaldo Machado Pinto</w:t>
      </w:r>
      <w:r w:rsidR="00F768FA">
        <w:rPr>
          <w:rFonts w:ascii="Arial" w:hAnsi="Arial" w:cs="Arial"/>
          <w:b/>
          <w:sz w:val="24"/>
          <w:szCs w:val="24"/>
        </w:rPr>
        <w:t xml:space="preserve"> e eu sanciono a seguinte Lei</w:t>
      </w:r>
      <w:r w:rsidR="000B5BC9">
        <w:rPr>
          <w:rFonts w:ascii="Arial" w:hAnsi="Arial" w:cs="Arial"/>
          <w:b/>
          <w:sz w:val="24"/>
          <w:szCs w:val="24"/>
        </w:rPr>
        <w:t>.</w:t>
      </w:r>
    </w:p>
    <w:p w:rsidR="000B5BC9" w:rsidRDefault="000B5BC9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1° —</w:t>
      </w:r>
      <w:r w:rsidRPr="00A03BB9">
        <w:rPr>
          <w:rFonts w:ascii="Arial" w:hAnsi="Arial" w:cs="Arial"/>
          <w:sz w:val="24"/>
          <w:szCs w:val="24"/>
        </w:rPr>
        <w:t xml:space="preserve"> Fica instituído o Conselho Municipal do Trabalho, Emprego e Renda— CMTER vinculado</w:t>
      </w:r>
      <w:r w:rsidR="004835BE">
        <w:rPr>
          <w:rFonts w:ascii="Arial" w:hAnsi="Arial" w:cs="Arial"/>
          <w:sz w:val="24"/>
          <w:szCs w:val="24"/>
        </w:rPr>
        <w:t xml:space="preserve"> ao gabinete do Prefeito </w:t>
      </w:r>
      <w:r w:rsidR="003415B3">
        <w:rPr>
          <w:rFonts w:ascii="Arial" w:hAnsi="Arial" w:cs="Arial"/>
          <w:sz w:val="24"/>
          <w:szCs w:val="24"/>
        </w:rPr>
        <w:t>Municipal de Marabá</w:t>
      </w:r>
      <w:r w:rsidRPr="00A03BB9">
        <w:rPr>
          <w:rFonts w:ascii="Arial" w:hAnsi="Arial" w:cs="Arial"/>
          <w:sz w:val="24"/>
          <w:szCs w:val="24"/>
        </w:rPr>
        <w:t xml:space="preserve">, </w:t>
      </w:r>
      <w:r w:rsidR="004835BE">
        <w:rPr>
          <w:rFonts w:ascii="Arial" w:hAnsi="Arial" w:cs="Arial"/>
          <w:sz w:val="24"/>
          <w:szCs w:val="24"/>
        </w:rPr>
        <w:t xml:space="preserve">com fulcro no Decreto nº 53/2017, </w:t>
      </w:r>
      <w:r w:rsidRPr="00A03BB9">
        <w:rPr>
          <w:rFonts w:ascii="Arial" w:hAnsi="Arial" w:cs="Arial"/>
          <w:sz w:val="24"/>
          <w:szCs w:val="24"/>
        </w:rPr>
        <w:t>ao qual incumbe deliberar sobre as políticas públicas de fomento e apoio à geração de trabalho, emprego e renda e à qualificação profissional no Município.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2° —</w:t>
      </w:r>
      <w:r w:rsidRPr="00A03BB9">
        <w:rPr>
          <w:rFonts w:ascii="Arial" w:hAnsi="Arial" w:cs="Arial"/>
          <w:sz w:val="24"/>
          <w:szCs w:val="24"/>
        </w:rPr>
        <w:t xml:space="preserve"> O CMTER será constituído por quinze membros, com direito a voto, pela representação paritária dos trabalhadores, dos empregadores e do Poder Executivo, cujo regramento para a composição será definido por decreto.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3° —</w:t>
      </w:r>
      <w:r w:rsidRPr="00A03BB9">
        <w:rPr>
          <w:rFonts w:ascii="Arial" w:hAnsi="Arial" w:cs="Arial"/>
          <w:sz w:val="24"/>
          <w:szCs w:val="24"/>
        </w:rPr>
        <w:t xml:space="preserve"> O CMTER tem as seguintes atribuições: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 xml:space="preserve"> I —</w:t>
      </w:r>
      <w:r w:rsidRPr="00A03BB9">
        <w:rPr>
          <w:rFonts w:ascii="Arial" w:hAnsi="Arial" w:cs="Arial"/>
          <w:sz w:val="24"/>
          <w:szCs w:val="24"/>
        </w:rPr>
        <w:t xml:space="preserve"> propor aos Órgãos públicos e entidades não governamentais, inclusive acadêmicas e de pesquisas, programas, projetos e medidas efetivas que visem a minimizar os impactos negativos do desemprego conjuntural e estrutural sobre mercado de trabalho do Município;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 xml:space="preserve">II — </w:t>
      </w:r>
      <w:r w:rsidRPr="002427A3">
        <w:rPr>
          <w:rFonts w:ascii="Arial" w:hAnsi="Arial" w:cs="Arial"/>
          <w:sz w:val="24"/>
          <w:szCs w:val="24"/>
        </w:rPr>
        <w:t>elaborar</w:t>
      </w:r>
      <w:r w:rsidRPr="00A03BB9">
        <w:rPr>
          <w:rFonts w:ascii="Arial" w:hAnsi="Arial" w:cs="Arial"/>
          <w:sz w:val="24"/>
          <w:szCs w:val="24"/>
        </w:rPr>
        <w:t xml:space="preserve"> e apoiar projetos, formular propostas que possibilitem a obtenção de recursos e linhas de crédito para a geração de trabalho, emprego e renda e qualificação social e profissional no Município, estabelecendo convênios e parcerias quando necessário;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lastRenderedPageBreak/>
        <w:t>III —</w:t>
      </w:r>
      <w:r w:rsidRPr="00A03BB9">
        <w:rPr>
          <w:rFonts w:ascii="Arial" w:hAnsi="Arial" w:cs="Arial"/>
          <w:sz w:val="24"/>
          <w:szCs w:val="24"/>
        </w:rPr>
        <w:t xml:space="preserve"> propor programas, projetos, ações e medidas que incentivem o associativismo, o cooperativismo, o empreendedorismo e a auto-organização como formas de promover o desenvolvimento econômico e social sustentável nas áreas urbanas e rurais do Município e enfrentar o impacto do desemprego;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IV —</w:t>
      </w:r>
      <w:r w:rsidRPr="00A03BB9">
        <w:rPr>
          <w:rFonts w:ascii="Arial" w:hAnsi="Arial" w:cs="Arial"/>
          <w:sz w:val="24"/>
          <w:szCs w:val="24"/>
        </w:rPr>
        <w:t xml:space="preserve"> acompanhar a utilização dos recursos públicos utilizados na geração de trabalho, emprego e renda e na qualificação profissional no Município, oriundos do Fundo de Amparo ao Trabalhador — FAT —, propondo as medidas que julgar necessárias para melhoria do desempenho das políticas públicas;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V —</w:t>
      </w:r>
      <w:r w:rsidRPr="00A03BB9">
        <w:rPr>
          <w:rFonts w:ascii="Arial" w:hAnsi="Arial" w:cs="Arial"/>
          <w:sz w:val="24"/>
          <w:szCs w:val="24"/>
        </w:rPr>
        <w:t xml:space="preserve"> gerir a utilização dos recursos do Fundo Municipal do Trabalho;</w:t>
      </w:r>
    </w:p>
    <w:p w:rsidR="003415B3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A03BB9">
        <w:rPr>
          <w:rFonts w:ascii="Arial" w:hAnsi="Arial" w:cs="Arial"/>
          <w:sz w:val="24"/>
          <w:szCs w:val="24"/>
        </w:rPr>
        <w:t xml:space="preserve"> </w:t>
      </w:r>
      <w:r w:rsidRPr="002427A3">
        <w:rPr>
          <w:rFonts w:ascii="Arial" w:hAnsi="Arial" w:cs="Arial"/>
          <w:b/>
          <w:sz w:val="24"/>
          <w:szCs w:val="24"/>
        </w:rPr>
        <w:t>VI —</w:t>
      </w:r>
      <w:r w:rsidRPr="00A03BB9">
        <w:rPr>
          <w:rFonts w:ascii="Arial" w:hAnsi="Arial" w:cs="Arial"/>
          <w:sz w:val="24"/>
          <w:szCs w:val="24"/>
        </w:rPr>
        <w:t xml:space="preserve"> atender aos requisitos e exercer as prerrogativas que lhes são instituídas pela Lei Federal n° 13.667, de 17 de maio de 2018</w:t>
      </w:r>
      <w:r w:rsidR="003415B3">
        <w:rPr>
          <w:rFonts w:ascii="Arial" w:hAnsi="Arial" w:cs="Arial"/>
          <w:sz w:val="24"/>
          <w:szCs w:val="24"/>
        </w:rPr>
        <w:t>.</w:t>
      </w:r>
    </w:p>
    <w:p w:rsidR="003415B3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4° —</w:t>
      </w:r>
      <w:r w:rsidRPr="00A03BB9">
        <w:rPr>
          <w:rFonts w:ascii="Arial" w:hAnsi="Arial" w:cs="Arial"/>
          <w:sz w:val="24"/>
          <w:szCs w:val="24"/>
        </w:rPr>
        <w:t xml:space="preserve"> O CMTER elaborará seu regimento interno, observando as diretrizes estabelecidas pelo Conselho Deliberativo do Fundo de Amparo ao Trabalhador </w:t>
      </w:r>
      <w:r w:rsidR="003415B3">
        <w:rPr>
          <w:rFonts w:ascii="Arial" w:hAnsi="Arial" w:cs="Arial"/>
          <w:sz w:val="24"/>
          <w:szCs w:val="24"/>
        </w:rPr>
        <w:t>(</w:t>
      </w:r>
      <w:r w:rsidRPr="00A03BB9">
        <w:rPr>
          <w:rFonts w:ascii="Arial" w:hAnsi="Arial" w:cs="Arial"/>
          <w:sz w:val="24"/>
          <w:szCs w:val="24"/>
        </w:rPr>
        <w:t>CODEFAT</w:t>
      </w:r>
      <w:r w:rsidR="003415B3">
        <w:rPr>
          <w:rFonts w:ascii="Arial" w:hAnsi="Arial" w:cs="Arial"/>
          <w:sz w:val="24"/>
          <w:szCs w:val="24"/>
        </w:rPr>
        <w:t xml:space="preserve">), </w:t>
      </w:r>
      <w:r w:rsidRPr="00A03BB9">
        <w:rPr>
          <w:rFonts w:ascii="Arial" w:hAnsi="Arial" w:cs="Arial"/>
          <w:sz w:val="24"/>
          <w:szCs w:val="24"/>
        </w:rPr>
        <w:t xml:space="preserve">no prazo de quarenta e cinco dias contados a partir da publicação desta lei, prorrogáveis por igual período, por ato do Presidente em exercício. </w:t>
      </w:r>
    </w:p>
    <w:p w:rsidR="003415B3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3415B3">
        <w:rPr>
          <w:rFonts w:ascii="Arial" w:hAnsi="Arial" w:cs="Arial"/>
          <w:b/>
          <w:sz w:val="24"/>
          <w:szCs w:val="24"/>
        </w:rPr>
        <w:t>Parágrafo único —</w:t>
      </w:r>
      <w:r w:rsidRPr="00A03BB9">
        <w:rPr>
          <w:rFonts w:ascii="Arial" w:hAnsi="Arial" w:cs="Arial"/>
          <w:sz w:val="24"/>
          <w:szCs w:val="24"/>
        </w:rPr>
        <w:t xml:space="preserve"> Em caráter transitório e apenas para efeito de cumprimento da providência indicada no caput, os atuais integrantes da Comissão Municipal de Emprego farão a composição do CMTER, até que seja formalizada a nomeação dos seus membros.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5° —</w:t>
      </w:r>
      <w:r w:rsidRPr="00A03BB9">
        <w:rPr>
          <w:rFonts w:ascii="Arial" w:hAnsi="Arial" w:cs="Arial"/>
          <w:sz w:val="24"/>
          <w:szCs w:val="24"/>
        </w:rPr>
        <w:t xml:space="preserve"> Fica criado o Fundo Municipal do Trabalho — FMT —, de natureza contábil, com autonomia administrativa e financeira, instrumento de captação e aplicação de recursos destinados a custear os programas, projetos e ações pertinentes à política municipal de promoção e fomento à geração de trabalho, emprego e renda, especialmente para atender: </w:t>
      </w:r>
    </w:p>
    <w:p w:rsidR="003415B3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I—</w:t>
      </w:r>
      <w:r w:rsidRPr="00A03BB9">
        <w:rPr>
          <w:rFonts w:ascii="Arial" w:hAnsi="Arial" w:cs="Arial"/>
          <w:sz w:val="24"/>
          <w:szCs w:val="24"/>
        </w:rPr>
        <w:t xml:space="preserve"> as funções definidas pela Lei Federal n° 13.667, de 2018</w:t>
      </w:r>
      <w:r w:rsidR="003415B3">
        <w:rPr>
          <w:rFonts w:ascii="Arial" w:hAnsi="Arial" w:cs="Arial"/>
          <w:sz w:val="24"/>
          <w:szCs w:val="24"/>
        </w:rPr>
        <w:t>.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II—</w:t>
      </w:r>
      <w:r w:rsidRPr="00A03BB9">
        <w:rPr>
          <w:rFonts w:ascii="Arial" w:hAnsi="Arial" w:cs="Arial"/>
          <w:sz w:val="24"/>
          <w:szCs w:val="24"/>
        </w:rPr>
        <w:t xml:space="preserve"> as ações de habilitação ao seguro-desemprego;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III —</w:t>
      </w:r>
      <w:r w:rsidRPr="00A03BB9">
        <w:rPr>
          <w:rFonts w:ascii="Arial" w:hAnsi="Arial" w:cs="Arial"/>
          <w:sz w:val="24"/>
          <w:szCs w:val="24"/>
        </w:rPr>
        <w:t xml:space="preserve"> a intermediação de mão-de-obra, qualificação e requalificação profissional, orientação profissional, certificação profissional, pesquisa e informações do trabalho;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IV —</w:t>
      </w:r>
      <w:r w:rsidRPr="00A03BB9">
        <w:rPr>
          <w:rFonts w:ascii="Arial" w:hAnsi="Arial" w:cs="Arial"/>
          <w:sz w:val="24"/>
          <w:szCs w:val="24"/>
        </w:rPr>
        <w:t xml:space="preserve"> outras funções e ações definidas pelo CODEFAT, que visem à inserção de trabalhadores no mercado de trabalho e fomento às atividades autônomas e empreendedoras.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6° —</w:t>
      </w:r>
      <w:r w:rsidRPr="00A03BB9">
        <w:rPr>
          <w:rFonts w:ascii="Arial" w:hAnsi="Arial" w:cs="Arial"/>
          <w:sz w:val="24"/>
          <w:szCs w:val="24"/>
        </w:rPr>
        <w:t xml:space="preserve"> O FMT, vinculado</w:t>
      </w:r>
      <w:r w:rsidR="004835BE">
        <w:rPr>
          <w:rFonts w:ascii="Arial" w:hAnsi="Arial" w:cs="Arial"/>
          <w:sz w:val="24"/>
          <w:szCs w:val="24"/>
        </w:rPr>
        <w:t xml:space="preserve"> ao gabinete do Prefeito</w:t>
      </w:r>
      <w:r w:rsidRPr="00A03BB9">
        <w:rPr>
          <w:rFonts w:ascii="Arial" w:hAnsi="Arial" w:cs="Arial"/>
          <w:sz w:val="24"/>
          <w:szCs w:val="24"/>
        </w:rPr>
        <w:t xml:space="preserve">, será subordinado ao planejamento, controle e fiscalização do CMTER.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lastRenderedPageBreak/>
        <w:t>Art. 7° —</w:t>
      </w:r>
      <w:r w:rsidRPr="00A03BB9">
        <w:rPr>
          <w:rFonts w:ascii="Arial" w:hAnsi="Arial" w:cs="Arial"/>
          <w:sz w:val="24"/>
          <w:szCs w:val="24"/>
        </w:rPr>
        <w:t xml:space="preserve"> O FMT integrará o orçamento do Município e observará, na sua elaboração e execução, os padrões e normas estabelecidas na legislação pertinente.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8° —</w:t>
      </w:r>
      <w:r w:rsidRPr="00A03BB9">
        <w:rPr>
          <w:rFonts w:ascii="Arial" w:hAnsi="Arial" w:cs="Arial"/>
          <w:sz w:val="24"/>
          <w:szCs w:val="24"/>
        </w:rPr>
        <w:t xml:space="preserve"> Constituem receitas do FMT: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 xml:space="preserve"> I —</w:t>
      </w:r>
      <w:r w:rsidRPr="00A03BB9">
        <w:rPr>
          <w:rFonts w:ascii="Arial" w:hAnsi="Arial" w:cs="Arial"/>
          <w:sz w:val="24"/>
          <w:szCs w:val="24"/>
        </w:rPr>
        <w:t xml:space="preserve"> recursos provenientes da celebração de acordos, convênios, contratos, ajustes e outros instrumentos </w:t>
      </w:r>
      <w:proofErr w:type="gramStart"/>
      <w:r w:rsidRPr="00A03BB9">
        <w:rPr>
          <w:rFonts w:ascii="Arial" w:hAnsi="Arial" w:cs="Arial"/>
          <w:sz w:val="24"/>
          <w:szCs w:val="24"/>
        </w:rPr>
        <w:t>firmados com órgãos, entidades ou organizações públicas ou privadas, nacionais ou estrangeiras</w:t>
      </w:r>
      <w:proofErr w:type="gramEnd"/>
      <w:r w:rsidRPr="00A03BB9">
        <w:rPr>
          <w:rFonts w:ascii="Arial" w:hAnsi="Arial" w:cs="Arial"/>
          <w:sz w:val="24"/>
          <w:szCs w:val="24"/>
        </w:rPr>
        <w:t xml:space="preserve">; </w:t>
      </w:r>
    </w:p>
    <w:p w:rsidR="000B5BC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II —</w:t>
      </w:r>
      <w:r w:rsidRPr="00A03BB9">
        <w:rPr>
          <w:rFonts w:ascii="Arial" w:hAnsi="Arial" w:cs="Arial"/>
          <w:sz w:val="24"/>
          <w:szCs w:val="24"/>
        </w:rPr>
        <w:t xml:space="preserve"> contribuições, doações, subvenções, repasses, auxílios, legados ou transferências de pessoa física ou jurídica;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III —</w:t>
      </w:r>
      <w:r w:rsidRPr="00A03BB9">
        <w:rPr>
          <w:rFonts w:ascii="Arial" w:hAnsi="Arial" w:cs="Arial"/>
          <w:sz w:val="24"/>
          <w:szCs w:val="24"/>
        </w:rPr>
        <w:t xml:space="preserve"> recursos transferidos pela União, pelo Estado ou Município, ou por suas respectivas autarquias, empresas públicas, sociedade de economia mista dos e fundações, com a finalidade de promover estratégias e programas para o trabalhador;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IV —</w:t>
      </w:r>
      <w:r w:rsidRPr="00A03BB9">
        <w:rPr>
          <w:rFonts w:ascii="Arial" w:hAnsi="Arial" w:cs="Arial"/>
          <w:sz w:val="24"/>
          <w:szCs w:val="24"/>
        </w:rPr>
        <w:t xml:space="preserve"> remuneração decorrente de depósitos bancários e aplicações financeiras do FMT, observadas as disposições legais pertinentes;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 xml:space="preserve">V — </w:t>
      </w:r>
      <w:r w:rsidRPr="00A03BB9">
        <w:rPr>
          <w:rFonts w:ascii="Arial" w:hAnsi="Arial" w:cs="Arial"/>
          <w:sz w:val="24"/>
          <w:szCs w:val="24"/>
        </w:rPr>
        <w:t xml:space="preserve">bens móveis e imóveis adquiridos ou provenientes de doação, destinados à execução das ações e serviços para promoção e geração de trabalho, emprego e renda;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VI —</w:t>
      </w:r>
      <w:r w:rsidRPr="00A03BB9">
        <w:rPr>
          <w:rFonts w:ascii="Arial" w:hAnsi="Arial" w:cs="Arial"/>
          <w:sz w:val="24"/>
          <w:szCs w:val="24"/>
        </w:rPr>
        <w:t xml:space="preserve"> direitos que vierem a se constituir;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A03BB9">
        <w:rPr>
          <w:rFonts w:ascii="Arial" w:hAnsi="Arial" w:cs="Arial"/>
          <w:sz w:val="24"/>
          <w:szCs w:val="24"/>
        </w:rPr>
        <w:t xml:space="preserve"> </w:t>
      </w:r>
      <w:r w:rsidRPr="002427A3">
        <w:rPr>
          <w:rFonts w:ascii="Arial" w:hAnsi="Arial" w:cs="Arial"/>
          <w:b/>
          <w:sz w:val="24"/>
          <w:szCs w:val="24"/>
        </w:rPr>
        <w:t>VII —</w:t>
      </w:r>
      <w:r w:rsidRPr="00A03BB9">
        <w:rPr>
          <w:rFonts w:ascii="Arial" w:hAnsi="Arial" w:cs="Arial"/>
          <w:sz w:val="24"/>
          <w:szCs w:val="24"/>
        </w:rPr>
        <w:t xml:space="preserve"> saldo financeiro de exercícios anteriores;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VIII —</w:t>
      </w:r>
      <w:r w:rsidRPr="00A03BB9">
        <w:rPr>
          <w:rFonts w:ascii="Arial" w:hAnsi="Arial" w:cs="Arial"/>
          <w:sz w:val="24"/>
          <w:szCs w:val="24"/>
        </w:rPr>
        <w:t xml:space="preserve"> outros recursos que lhe forem legalmente atribuídos.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§ 1° —</w:t>
      </w:r>
      <w:r w:rsidRPr="00A03BB9">
        <w:rPr>
          <w:rFonts w:ascii="Arial" w:hAnsi="Arial" w:cs="Arial"/>
          <w:sz w:val="24"/>
          <w:szCs w:val="24"/>
        </w:rPr>
        <w:t xml:space="preserve"> Os recursos descritos neste artigo serão depositados em uma conta especial de titularidade do FMT a ser aberta e mantida em instituição bancária oficial.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§ 2° —</w:t>
      </w:r>
      <w:r w:rsidRPr="00A03BB9">
        <w:rPr>
          <w:rFonts w:ascii="Arial" w:hAnsi="Arial" w:cs="Arial"/>
          <w:sz w:val="24"/>
          <w:szCs w:val="24"/>
        </w:rPr>
        <w:t xml:space="preserve"> Compete </w:t>
      </w:r>
      <w:r w:rsidR="004835BE">
        <w:rPr>
          <w:rFonts w:ascii="Arial" w:hAnsi="Arial" w:cs="Arial"/>
          <w:sz w:val="24"/>
          <w:szCs w:val="24"/>
        </w:rPr>
        <w:t xml:space="preserve">ao gabinete do Prefeito </w:t>
      </w:r>
      <w:r w:rsidR="00DB3B5A">
        <w:rPr>
          <w:rFonts w:ascii="Arial" w:hAnsi="Arial" w:cs="Arial"/>
          <w:sz w:val="24"/>
          <w:szCs w:val="24"/>
        </w:rPr>
        <w:t xml:space="preserve">Municipal, </w:t>
      </w:r>
      <w:r w:rsidRPr="00A03BB9">
        <w:rPr>
          <w:rFonts w:ascii="Arial" w:hAnsi="Arial" w:cs="Arial"/>
          <w:sz w:val="24"/>
          <w:szCs w:val="24"/>
        </w:rPr>
        <w:t xml:space="preserve">a movimentação e aplicação dos recursos do FMT.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§ 3° —</w:t>
      </w:r>
      <w:r w:rsidRPr="00A03BB9">
        <w:rPr>
          <w:rFonts w:ascii="Arial" w:hAnsi="Arial" w:cs="Arial"/>
          <w:sz w:val="24"/>
          <w:szCs w:val="24"/>
        </w:rPr>
        <w:t xml:space="preserve"> Para fins do disposto no inciso</w:t>
      </w:r>
      <w:r w:rsidR="00DB3B5A">
        <w:rPr>
          <w:rFonts w:ascii="Arial" w:hAnsi="Arial" w:cs="Arial"/>
          <w:sz w:val="24"/>
          <w:szCs w:val="24"/>
        </w:rPr>
        <w:t xml:space="preserve"> III</w:t>
      </w:r>
      <w:r w:rsidRPr="00A03BB9">
        <w:rPr>
          <w:rFonts w:ascii="Arial" w:hAnsi="Arial" w:cs="Arial"/>
          <w:sz w:val="24"/>
          <w:szCs w:val="24"/>
        </w:rPr>
        <w:t xml:space="preserve">, os recursos transferidos ao FMT pelo Município corresponderão àqueles atribuídos à unidade orçamentária </w:t>
      </w:r>
      <w:r w:rsidR="004835BE">
        <w:rPr>
          <w:rFonts w:ascii="Arial" w:hAnsi="Arial" w:cs="Arial"/>
          <w:sz w:val="24"/>
          <w:szCs w:val="24"/>
        </w:rPr>
        <w:t xml:space="preserve">do gabinete do Prefeito </w:t>
      </w:r>
      <w:bookmarkStart w:id="0" w:name="_GoBack"/>
      <w:bookmarkEnd w:id="0"/>
      <w:r w:rsidR="00DB3B5A">
        <w:rPr>
          <w:rFonts w:ascii="Arial" w:hAnsi="Arial" w:cs="Arial"/>
          <w:sz w:val="24"/>
          <w:szCs w:val="24"/>
        </w:rPr>
        <w:t>Municipal de Marabá</w:t>
      </w:r>
      <w:r w:rsidRPr="00A03BB9">
        <w:rPr>
          <w:rFonts w:ascii="Arial" w:hAnsi="Arial" w:cs="Arial"/>
          <w:sz w:val="24"/>
          <w:szCs w:val="24"/>
        </w:rPr>
        <w:t xml:space="preserve">.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9° —</w:t>
      </w:r>
      <w:r w:rsidRPr="00A03BB9">
        <w:rPr>
          <w:rFonts w:ascii="Arial" w:hAnsi="Arial" w:cs="Arial"/>
          <w:sz w:val="24"/>
          <w:szCs w:val="24"/>
        </w:rPr>
        <w:t xml:space="preserve"> Os recursos obtidos pelo FMT serão destinados a: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 —</w:t>
      </w:r>
      <w:r w:rsidRPr="00A03BB9">
        <w:rPr>
          <w:rFonts w:ascii="Arial" w:hAnsi="Arial" w:cs="Arial"/>
          <w:sz w:val="24"/>
          <w:szCs w:val="24"/>
        </w:rPr>
        <w:t xml:space="preserve"> financiamento, organização, </w:t>
      </w:r>
      <w:proofErr w:type="gramStart"/>
      <w:r w:rsidRPr="00A03BB9">
        <w:rPr>
          <w:rFonts w:ascii="Arial" w:hAnsi="Arial" w:cs="Arial"/>
          <w:sz w:val="24"/>
          <w:szCs w:val="24"/>
        </w:rPr>
        <w:t>implementação</w:t>
      </w:r>
      <w:proofErr w:type="gramEnd"/>
      <w:r w:rsidRPr="00A03BB9">
        <w:rPr>
          <w:rFonts w:ascii="Arial" w:hAnsi="Arial" w:cs="Arial"/>
          <w:sz w:val="24"/>
          <w:szCs w:val="24"/>
        </w:rPr>
        <w:t xml:space="preserve">, manutenção, modernização e gestão da rede de atendimento do Sistema Nacional de Emprego — </w:t>
      </w:r>
      <w:r w:rsidR="00DB3B5A" w:rsidRPr="00A03BB9">
        <w:rPr>
          <w:rFonts w:ascii="Arial" w:hAnsi="Arial" w:cs="Arial"/>
          <w:sz w:val="24"/>
          <w:szCs w:val="24"/>
        </w:rPr>
        <w:t>SINE</w:t>
      </w:r>
      <w:r w:rsidRPr="00A03BB9">
        <w:rPr>
          <w:rFonts w:ascii="Arial" w:hAnsi="Arial" w:cs="Arial"/>
          <w:sz w:val="24"/>
          <w:szCs w:val="24"/>
        </w:rPr>
        <w:t xml:space="preserve"> — no Município; </w:t>
      </w:r>
    </w:p>
    <w:p w:rsidR="00A03BB9" w:rsidRPr="00A03BB9" w:rsidRDefault="00A03BB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lastRenderedPageBreak/>
        <w:t>II</w:t>
      </w:r>
      <w:r w:rsidR="000B5BC9" w:rsidRPr="002427A3">
        <w:rPr>
          <w:rFonts w:ascii="Arial" w:hAnsi="Arial" w:cs="Arial"/>
          <w:b/>
          <w:sz w:val="24"/>
          <w:szCs w:val="24"/>
        </w:rPr>
        <w:t>—</w:t>
      </w:r>
      <w:r w:rsidR="000B5BC9" w:rsidRPr="00A03BB9">
        <w:rPr>
          <w:rFonts w:ascii="Arial" w:hAnsi="Arial" w:cs="Arial"/>
          <w:sz w:val="24"/>
          <w:szCs w:val="24"/>
        </w:rPr>
        <w:t xml:space="preserve"> financiamento de programas, projetos, ações e </w:t>
      </w:r>
      <w:proofErr w:type="gramStart"/>
      <w:r w:rsidR="000B5BC9" w:rsidRPr="00A03BB9">
        <w:rPr>
          <w:rFonts w:ascii="Arial" w:hAnsi="Arial" w:cs="Arial"/>
          <w:sz w:val="24"/>
          <w:szCs w:val="24"/>
        </w:rPr>
        <w:t xml:space="preserve">atividades previstos no plano municipal de ações e atividades pactuados no âmbito do </w:t>
      </w:r>
      <w:r w:rsidR="00DB3B5A" w:rsidRPr="00A03BB9">
        <w:rPr>
          <w:rFonts w:ascii="Arial" w:hAnsi="Arial" w:cs="Arial"/>
          <w:sz w:val="24"/>
          <w:szCs w:val="24"/>
        </w:rPr>
        <w:t>SINE</w:t>
      </w:r>
      <w:proofErr w:type="gramEnd"/>
      <w:r w:rsidR="000B5BC9" w:rsidRPr="00A03BB9">
        <w:rPr>
          <w:rFonts w:ascii="Arial" w:hAnsi="Arial" w:cs="Arial"/>
          <w:sz w:val="24"/>
          <w:szCs w:val="24"/>
        </w:rPr>
        <w:t xml:space="preserve">; </w:t>
      </w:r>
    </w:p>
    <w:p w:rsidR="00A03BB9" w:rsidRPr="00A03BB9" w:rsidRDefault="00A03BB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III</w:t>
      </w:r>
      <w:r w:rsidR="000B5BC9" w:rsidRPr="002427A3">
        <w:rPr>
          <w:rFonts w:ascii="Arial" w:hAnsi="Arial" w:cs="Arial"/>
          <w:b/>
          <w:sz w:val="24"/>
          <w:szCs w:val="24"/>
        </w:rPr>
        <w:t>—</w:t>
      </w:r>
      <w:r w:rsidR="000B5BC9" w:rsidRPr="00A03BB9">
        <w:rPr>
          <w:rFonts w:ascii="Arial" w:hAnsi="Arial" w:cs="Arial"/>
          <w:sz w:val="24"/>
          <w:szCs w:val="24"/>
        </w:rPr>
        <w:t xml:space="preserve"> fomento ao trabalho emprego e renda, por meio das ações previstas no art. 9° da Lei Federal n° 13.667, de 2018. 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10 —</w:t>
      </w:r>
      <w:r w:rsidRPr="00A03BB9">
        <w:rPr>
          <w:rFonts w:ascii="Arial" w:hAnsi="Arial" w:cs="Arial"/>
          <w:sz w:val="24"/>
          <w:szCs w:val="24"/>
        </w:rPr>
        <w:t xml:space="preserve"> Na hipótese de liquidação do FMT, os ativos e bens imobilizados serão transferidos para o Município</w:t>
      </w:r>
      <w:r w:rsidR="00DB3B5A">
        <w:rPr>
          <w:rFonts w:ascii="Arial" w:hAnsi="Arial" w:cs="Arial"/>
          <w:sz w:val="24"/>
          <w:szCs w:val="24"/>
        </w:rPr>
        <w:t xml:space="preserve"> de Marabá</w:t>
      </w:r>
      <w:r w:rsidRPr="00A03BB9">
        <w:rPr>
          <w:rFonts w:ascii="Arial" w:hAnsi="Arial" w:cs="Arial"/>
          <w:sz w:val="24"/>
          <w:szCs w:val="24"/>
        </w:rPr>
        <w:t>.</w:t>
      </w:r>
    </w:p>
    <w:p w:rsidR="00A03BB9" w:rsidRPr="00A03BB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A03BB9">
        <w:rPr>
          <w:rFonts w:ascii="Arial" w:hAnsi="Arial" w:cs="Arial"/>
          <w:sz w:val="24"/>
          <w:szCs w:val="24"/>
        </w:rPr>
        <w:t xml:space="preserve"> </w:t>
      </w:r>
      <w:r w:rsidRPr="002427A3">
        <w:rPr>
          <w:rFonts w:ascii="Arial" w:hAnsi="Arial" w:cs="Arial"/>
          <w:b/>
          <w:sz w:val="24"/>
          <w:szCs w:val="24"/>
        </w:rPr>
        <w:t>Art. 11 —</w:t>
      </w:r>
      <w:r w:rsidRPr="00A03BB9">
        <w:rPr>
          <w:rFonts w:ascii="Arial" w:hAnsi="Arial" w:cs="Arial"/>
          <w:sz w:val="24"/>
          <w:szCs w:val="24"/>
        </w:rPr>
        <w:t xml:space="preserve"> Constituem passivos do FMT as obrigações de qualquer natureza assumidas para a administração, manutenção e a execução dos objetivos propostos. </w:t>
      </w:r>
    </w:p>
    <w:p w:rsidR="000B5BC9" w:rsidRDefault="000B5BC9" w:rsidP="004835BE">
      <w:pPr>
        <w:jc w:val="both"/>
        <w:rPr>
          <w:rFonts w:ascii="Arial" w:hAnsi="Arial" w:cs="Arial"/>
          <w:sz w:val="24"/>
          <w:szCs w:val="24"/>
        </w:rPr>
      </w:pPr>
      <w:r w:rsidRPr="002427A3">
        <w:rPr>
          <w:rFonts w:ascii="Arial" w:hAnsi="Arial" w:cs="Arial"/>
          <w:b/>
          <w:sz w:val="24"/>
          <w:szCs w:val="24"/>
        </w:rPr>
        <w:t>Art. 12 —</w:t>
      </w:r>
      <w:r w:rsidRPr="00A03BB9">
        <w:rPr>
          <w:rFonts w:ascii="Arial" w:hAnsi="Arial" w:cs="Arial"/>
          <w:sz w:val="24"/>
          <w:szCs w:val="24"/>
        </w:rPr>
        <w:t xml:space="preserve"> O FMT terá como órgão de natureza consultiva, propositiva e fiscalizadora,</w:t>
      </w:r>
      <w:r w:rsidR="00A03BB9" w:rsidRPr="00A03BB9">
        <w:rPr>
          <w:rFonts w:ascii="Arial" w:hAnsi="Arial" w:cs="Arial"/>
          <w:sz w:val="24"/>
          <w:szCs w:val="24"/>
        </w:rPr>
        <w:t xml:space="preserve"> o CMTER, nos termos desta lei</w:t>
      </w:r>
      <w:r w:rsidR="00DB3B5A">
        <w:rPr>
          <w:rFonts w:ascii="Arial" w:hAnsi="Arial" w:cs="Arial"/>
          <w:sz w:val="24"/>
          <w:szCs w:val="24"/>
        </w:rPr>
        <w:t>.</w:t>
      </w:r>
      <w:r w:rsidR="00A03BB9" w:rsidRPr="00A03BB9">
        <w:rPr>
          <w:rFonts w:ascii="Arial" w:hAnsi="Arial" w:cs="Arial"/>
          <w:sz w:val="24"/>
          <w:szCs w:val="24"/>
        </w:rPr>
        <w:t xml:space="preserve"> </w:t>
      </w:r>
    </w:p>
    <w:p w:rsidR="00DB3B5A" w:rsidRPr="00985C1D" w:rsidRDefault="00DB3B5A" w:rsidP="004835BE">
      <w:pPr>
        <w:jc w:val="both"/>
        <w:rPr>
          <w:rFonts w:ascii="Arial" w:hAnsi="Arial" w:cs="Arial"/>
          <w:sz w:val="24"/>
          <w:szCs w:val="24"/>
        </w:rPr>
      </w:pPr>
      <w:r w:rsidRPr="00DB3B5A">
        <w:rPr>
          <w:rFonts w:ascii="Arial" w:hAnsi="Arial" w:cs="Arial"/>
          <w:b/>
          <w:sz w:val="24"/>
          <w:szCs w:val="24"/>
        </w:rPr>
        <w:t>Art. 13</w:t>
      </w:r>
      <w:r w:rsidRPr="002427A3">
        <w:rPr>
          <w:rFonts w:ascii="Arial" w:hAnsi="Arial" w:cs="Arial"/>
          <w:b/>
          <w:sz w:val="24"/>
          <w:szCs w:val="24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B5A">
        <w:rPr>
          <w:rFonts w:ascii="Arial" w:hAnsi="Arial" w:cs="Arial"/>
          <w:sz w:val="24"/>
          <w:szCs w:val="24"/>
        </w:rPr>
        <w:t>Esta Lei entra em vigor na data de sua publicação, sem efeito retroativo.</w:t>
      </w:r>
    </w:p>
    <w:p w:rsidR="000B5BC9" w:rsidRDefault="000B5BC9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985C1D" w:rsidRPr="008748D2" w:rsidRDefault="00985C1D" w:rsidP="00985C1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8D2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985C1D" w:rsidRDefault="00985C1D" w:rsidP="00985C1D">
      <w:pPr>
        <w:jc w:val="both"/>
        <w:rPr>
          <w:rFonts w:ascii="Arial" w:hAnsi="Arial" w:cs="Arial"/>
          <w:sz w:val="24"/>
          <w:szCs w:val="24"/>
        </w:rPr>
      </w:pPr>
      <w:r w:rsidRPr="000D31D8">
        <w:rPr>
          <w:rFonts w:ascii="Arial" w:hAnsi="Arial" w:cs="Arial"/>
          <w:sz w:val="24"/>
          <w:szCs w:val="24"/>
        </w:rPr>
        <w:t>Senhores Vereadores:</w:t>
      </w:r>
    </w:p>
    <w:p w:rsidR="00985C1D" w:rsidRDefault="00985C1D" w:rsidP="00985C1D">
      <w:pPr>
        <w:spacing w:after="0"/>
        <w:ind w:firstLine="851"/>
        <w:jc w:val="both"/>
        <w:rPr>
          <w:rFonts w:ascii="Arial" w:hAnsi="Arial"/>
          <w:sz w:val="24"/>
        </w:rPr>
      </w:pPr>
      <w:r w:rsidRPr="000D31D8">
        <w:rPr>
          <w:rFonts w:ascii="Arial" w:hAnsi="Arial" w:cs="Arial"/>
          <w:sz w:val="24"/>
          <w:szCs w:val="24"/>
        </w:rPr>
        <w:t xml:space="preserve">É com satisfação que submetemos à sábia apreciação dos nobres pares o presente </w:t>
      </w:r>
      <w:r>
        <w:rPr>
          <w:rFonts w:ascii="Arial" w:hAnsi="Arial" w:cs="Arial"/>
          <w:sz w:val="24"/>
          <w:szCs w:val="24"/>
        </w:rPr>
        <w:t>ante</w:t>
      </w:r>
      <w:r w:rsidRPr="000D31D8">
        <w:rPr>
          <w:rFonts w:ascii="Arial" w:hAnsi="Arial" w:cs="Arial"/>
          <w:sz w:val="24"/>
          <w:szCs w:val="24"/>
        </w:rPr>
        <w:t xml:space="preserve">projeto de </w:t>
      </w:r>
      <w:r>
        <w:rPr>
          <w:rFonts w:ascii="Arial" w:hAnsi="Arial" w:cs="Arial"/>
          <w:sz w:val="24"/>
          <w:szCs w:val="24"/>
        </w:rPr>
        <w:t xml:space="preserve">Lei. </w:t>
      </w:r>
      <w:r>
        <w:rPr>
          <w:rFonts w:ascii="Arial" w:hAnsi="Arial"/>
          <w:sz w:val="24"/>
        </w:rPr>
        <w:t xml:space="preserve">O presente Anteprojeto de Lei visa instituir o Conselho Municipal do Trabalho, Emprego e Renda e o Fundo Municipal do Trabalho e dá outras providências. </w:t>
      </w:r>
    </w:p>
    <w:p w:rsidR="00985C1D" w:rsidRDefault="00985C1D" w:rsidP="00985C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         </w:t>
      </w:r>
      <w:r w:rsidRPr="00985C1D">
        <w:rPr>
          <w:rFonts w:ascii="Arial" w:hAnsi="Arial" w:cs="Arial"/>
          <w:sz w:val="24"/>
          <w:szCs w:val="24"/>
        </w:rPr>
        <w:t>Em atenção à Lei Federal n° 13.667, de 17 de maio de 2018, que dispõe sobre o Sistema Nacional de Emprego</w:t>
      </w:r>
      <w:r>
        <w:rPr>
          <w:rFonts w:ascii="Arial" w:hAnsi="Arial" w:cs="Arial"/>
          <w:sz w:val="24"/>
          <w:szCs w:val="24"/>
        </w:rPr>
        <w:t xml:space="preserve"> (SINE)</w:t>
      </w:r>
      <w:r w:rsidRPr="00985C1D">
        <w:rPr>
          <w:rFonts w:ascii="Arial" w:hAnsi="Arial" w:cs="Arial"/>
          <w:sz w:val="24"/>
          <w:szCs w:val="24"/>
        </w:rPr>
        <w:t xml:space="preserve">, e à competência municipal para prestar apoio ao trabalhador e prover a infraestrutura necessária à execução das ações e serviços do sistema, propõe-se a criação do Fundo Municipal do Trabalho, destinado a garantir transferências e o financiamento da atividade. </w:t>
      </w:r>
    </w:p>
    <w:p w:rsidR="00985C1D" w:rsidRDefault="00985C1D" w:rsidP="00985C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85C1D">
        <w:rPr>
          <w:rFonts w:ascii="Arial" w:hAnsi="Arial" w:cs="Arial"/>
          <w:sz w:val="24"/>
          <w:szCs w:val="24"/>
        </w:rPr>
        <w:t>Destaca-se que o art. 12 da mencionada lei federal determina a instituição de Fundos do Trabalho próprios para financiamento e transferências automátic</w:t>
      </w:r>
      <w:r>
        <w:rPr>
          <w:rFonts w:ascii="Arial" w:hAnsi="Arial" w:cs="Arial"/>
          <w:sz w:val="24"/>
          <w:szCs w:val="24"/>
        </w:rPr>
        <w:t>as de recursos no âmbito do SINE</w:t>
      </w:r>
      <w:r w:rsidRPr="00985C1D">
        <w:rPr>
          <w:rFonts w:ascii="Arial" w:hAnsi="Arial" w:cs="Arial"/>
          <w:sz w:val="24"/>
          <w:szCs w:val="24"/>
        </w:rPr>
        <w:t>, cuja orientação e o controle demandam compulsoriamente a criação e o funcionamento efetivo do Conselho Municipal do Trabalho, Emprego e Renda — CMTER constituído de forma tripartite e paritária por representantes dos trabalhado</w:t>
      </w:r>
      <w:r>
        <w:rPr>
          <w:rFonts w:ascii="Arial" w:hAnsi="Arial" w:cs="Arial"/>
          <w:sz w:val="24"/>
          <w:szCs w:val="24"/>
        </w:rPr>
        <w:t>res, dos empregadores e do govern</w:t>
      </w:r>
      <w:r w:rsidRPr="00985C1D">
        <w:rPr>
          <w:rFonts w:ascii="Arial" w:hAnsi="Arial" w:cs="Arial"/>
          <w:sz w:val="24"/>
          <w:szCs w:val="24"/>
        </w:rPr>
        <w:t xml:space="preserve">o. </w:t>
      </w:r>
    </w:p>
    <w:p w:rsidR="00985C1D" w:rsidRPr="00985C1D" w:rsidRDefault="00985C1D" w:rsidP="00985C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85C1D">
        <w:rPr>
          <w:rFonts w:ascii="Arial" w:hAnsi="Arial" w:cs="Arial"/>
          <w:sz w:val="24"/>
          <w:szCs w:val="24"/>
        </w:rPr>
        <w:t xml:space="preserve">Dessa forma, o CMTER absorverá as funções da Comissão Municipal de Emprego, que será automaticamente extinta no ato da nomeação dos membros do primeiro mandato do CMTER. Nesse sentido, em atendimento à legislação federal, apresento o presente projeto de lei, com vistas a assegurar </w:t>
      </w:r>
      <w:r w:rsidRPr="00985C1D">
        <w:rPr>
          <w:rFonts w:ascii="Arial" w:hAnsi="Arial" w:cs="Arial"/>
          <w:sz w:val="24"/>
          <w:szCs w:val="24"/>
        </w:rPr>
        <w:lastRenderedPageBreak/>
        <w:t>o repasse dos recursos fina</w:t>
      </w:r>
      <w:r>
        <w:rPr>
          <w:rFonts w:ascii="Arial" w:hAnsi="Arial" w:cs="Arial"/>
          <w:sz w:val="24"/>
          <w:szCs w:val="24"/>
        </w:rPr>
        <w:t>nceiros para o funcionamento do SINE</w:t>
      </w:r>
      <w:r w:rsidRPr="00985C1D">
        <w:rPr>
          <w:rFonts w:ascii="Arial" w:hAnsi="Arial" w:cs="Arial"/>
          <w:sz w:val="24"/>
          <w:szCs w:val="24"/>
        </w:rPr>
        <w:t xml:space="preserve"> em 2019 e afastar o risco de encerram</w:t>
      </w:r>
      <w:r>
        <w:rPr>
          <w:rFonts w:ascii="Arial" w:hAnsi="Arial" w:cs="Arial"/>
          <w:sz w:val="24"/>
          <w:szCs w:val="24"/>
        </w:rPr>
        <w:t>ento do atendimento ao público.</w:t>
      </w:r>
    </w:p>
    <w:p w:rsidR="00985C1D" w:rsidRPr="008748D2" w:rsidRDefault="00985C1D" w:rsidP="00985C1D">
      <w:pPr>
        <w:spacing w:after="0"/>
        <w:jc w:val="both"/>
        <w:rPr>
          <w:rFonts w:ascii="Arial" w:hAnsi="Arial"/>
          <w:color w:val="000000" w:themeColor="text1"/>
          <w:sz w:val="24"/>
          <w:szCs w:val="24"/>
        </w:rPr>
      </w:pP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tanto, esperamos que Vossas Excelências, analisem, discutam, votem e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aprovem o projeto.</w:t>
      </w:r>
    </w:p>
    <w:p w:rsidR="00985C1D" w:rsidRDefault="00985C1D" w:rsidP="00985C1D">
      <w:pPr>
        <w:spacing w:after="0"/>
        <w:ind w:firstLine="851"/>
        <w:jc w:val="both"/>
        <w:rPr>
          <w:rFonts w:ascii="Arial" w:hAnsi="Arial"/>
          <w:sz w:val="24"/>
        </w:rPr>
      </w:pPr>
    </w:p>
    <w:p w:rsidR="00985C1D" w:rsidRPr="00AF369E" w:rsidRDefault="00985C1D" w:rsidP="00985C1D">
      <w:pPr>
        <w:jc w:val="both"/>
        <w:rPr>
          <w:rFonts w:ascii="Arial" w:hAnsi="Arial"/>
          <w:b/>
          <w:sz w:val="24"/>
        </w:rPr>
      </w:pPr>
      <w:r w:rsidRPr="00AF369E">
        <w:rPr>
          <w:rFonts w:ascii="Arial" w:hAnsi="Arial"/>
          <w:b/>
          <w:sz w:val="24"/>
        </w:rPr>
        <w:t xml:space="preserve">Desta feita, </w:t>
      </w:r>
      <w:r>
        <w:rPr>
          <w:rFonts w:ascii="Arial" w:hAnsi="Arial"/>
          <w:b/>
          <w:sz w:val="24"/>
        </w:rPr>
        <w:t xml:space="preserve">diante do </w:t>
      </w:r>
      <w:r w:rsidRPr="00AF369E">
        <w:rPr>
          <w:rFonts w:ascii="Arial" w:hAnsi="Arial"/>
          <w:b/>
          <w:sz w:val="24"/>
        </w:rPr>
        <w:t>exposto, solicito aos Nobres Pares a aprovação da presente propositura por UNANIMIDADE!</w:t>
      </w:r>
    </w:p>
    <w:p w:rsidR="00DB3B5A" w:rsidRDefault="00DB3B5A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DB3B5A" w:rsidRDefault="00DB3B5A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DB3B5A" w:rsidRDefault="00DB3B5A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0B5BC9" w:rsidRDefault="000B5BC9" w:rsidP="00B24C8E">
      <w:pPr>
        <w:jc w:val="both"/>
        <w:rPr>
          <w:rFonts w:ascii="Arial" w:hAnsi="Arial" w:cs="Arial"/>
          <w:b/>
          <w:sz w:val="24"/>
          <w:szCs w:val="24"/>
        </w:rPr>
      </w:pPr>
    </w:p>
    <w:p w:rsidR="00627444" w:rsidRDefault="00AF369E" w:rsidP="00B24C8E">
      <w:pPr>
        <w:jc w:val="center"/>
        <w:rPr>
          <w:rFonts w:ascii="Arial" w:hAnsi="Arial" w:cs="Arial"/>
          <w:b/>
        </w:rPr>
      </w:pPr>
      <w:r w:rsidRPr="00AF369E">
        <w:rPr>
          <w:rFonts w:ascii="Arial" w:hAnsi="Arial" w:cs="Arial"/>
          <w:b/>
        </w:rPr>
        <w:t xml:space="preserve">                                       </w:t>
      </w:r>
      <w:r w:rsidR="00627444">
        <w:rPr>
          <w:rFonts w:ascii="Arial" w:hAnsi="Arial" w:cs="Arial"/>
          <w:b/>
        </w:rPr>
        <w:t xml:space="preserve">                             </w:t>
      </w:r>
      <w:r w:rsidRPr="00AF369E">
        <w:rPr>
          <w:rFonts w:ascii="Arial" w:hAnsi="Arial" w:cs="Arial"/>
          <w:b/>
        </w:rPr>
        <w:t>Marabá</w:t>
      </w:r>
      <w:r w:rsidR="00F768FA">
        <w:rPr>
          <w:rFonts w:ascii="Arial" w:hAnsi="Arial" w:cs="Arial"/>
          <w:b/>
        </w:rPr>
        <w:t xml:space="preserve">, </w:t>
      </w:r>
      <w:r w:rsidR="000B5BC9">
        <w:rPr>
          <w:rFonts w:ascii="Arial" w:hAnsi="Arial" w:cs="Arial"/>
          <w:b/>
        </w:rPr>
        <w:t>02</w:t>
      </w:r>
      <w:r w:rsidR="00627444">
        <w:rPr>
          <w:rFonts w:ascii="Arial" w:hAnsi="Arial" w:cs="Arial"/>
          <w:b/>
        </w:rPr>
        <w:t xml:space="preserve"> de </w:t>
      </w:r>
      <w:r w:rsidR="000B5BC9">
        <w:rPr>
          <w:rFonts w:ascii="Arial" w:hAnsi="Arial" w:cs="Arial"/>
          <w:b/>
        </w:rPr>
        <w:t xml:space="preserve">setembro </w:t>
      </w:r>
      <w:r w:rsidRPr="00AF369E">
        <w:rPr>
          <w:rFonts w:ascii="Arial" w:hAnsi="Arial" w:cs="Arial"/>
          <w:b/>
        </w:rPr>
        <w:t xml:space="preserve">de 2019. </w:t>
      </w:r>
    </w:p>
    <w:p w:rsidR="00627444" w:rsidRPr="00183D06" w:rsidRDefault="00627444" w:rsidP="00627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1622244</wp:posOffset>
            </wp:positionH>
            <wp:positionV relativeFrom="paragraph">
              <wp:posOffset>-2994</wp:posOffset>
            </wp:positionV>
            <wp:extent cx="2155371" cy="914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1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73" w:rsidRPr="000D31D8" w:rsidRDefault="00CD7B73" w:rsidP="00CD7B73">
      <w:pPr>
        <w:jc w:val="center"/>
        <w:rPr>
          <w:rFonts w:ascii="Arial" w:eastAsia="Calibri" w:hAnsi="Arial" w:cs="Arial"/>
          <w:sz w:val="28"/>
          <w:szCs w:val="28"/>
        </w:rPr>
      </w:pPr>
      <w:r w:rsidRPr="000D31D8">
        <w:rPr>
          <w:rFonts w:ascii="Arial" w:eastAsia="Calibri" w:hAnsi="Arial" w:cs="Arial"/>
          <w:sz w:val="28"/>
          <w:szCs w:val="28"/>
        </w:rPr>
        <w:t>__________________________________</w:t>
      </w:r>
    </w:p>
    <w:p w:rsidR="00CD7B73" w:rsidRPr="000D31D8" w:rsidRDefault="00CD7B73" w:rsidP="00CD7B73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0D31D8">
        <w:rPr>
          <w:rFonts w:ascii="Arial" w:eastAsia="Calibri" w:hAnsi="Arial" w:cs="Arial"/>
          <w:sz w:val="28"/>
          <w:szCs w:val="28"/>
        </w:rPr>
        <w:t>EDINALDO MACHADO PINTO</w:t>
      </w:r>
    </w:p>
    <w:p w:rsidR="00CD7B73" w:rsidRPr="00627444" w:rsidRDefault="00CD7B73" w:rsidP="006274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D31D8">
        <w:rPr>
          <w:rFonts w:ascii="Arial" w:eastAsia="Calibri" w:hAnsi="Arial" w:cs="Arial"/>
          <w:sz w:val="28"/>
          <w:szCs w:val="28"/>
        </w:rPr>
        <w:t>VEREADOR / PSC</w:t>
      </w:r>
    </w:p>
    <w:sectPr w:rsidR="00CD7B73" w:rsidRPr="0062744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8E" w:rsidRDefault="00D7558E" w:rsidP="00CD7B73">
      <w:pPr>
        <w:spacing w:after="0" w:line="240" w:lineRule="auto"/>
      </w:pPr>
      <w:r>
        <w:separator/>
      </w:r>
    </w:p>
  </w:endnote>
  <w:endnote w:type="continuationSeparator" w:id="0">
    <w:p w:rsidR="00D7558E" w:rsidRDefault="00D7558E" w:rsidP="00CD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3" w:rsidRPr="00CD7B73" w:rsidRDefault="00CD7B73" w:rsidP="00CD7B73">
    <w:pPr>
      <w:tabs>
        <w:tab w:val="center" w:pos="4252"/>
        <w:tab w:val="center" w:pos="5103"/>
        <w:tab w:val="right" w:pos="8504"/>
        <w:tab w:val="right" w:pos="10206"/>
      </w:tabs>
      <w:spacing w:after="0" w:line="240" w:lineRule="auto"/>
      <w:jc w:val="center"/>
      <w:rPr>
        <w:rFonts w:ascii="Tahoma" w:eastAsia="Calibri" w:hAnsi="Tahoma" w:cs="Tahoma"/>
        <w:sz w:val="12"/>
        <w:szCs w:val="12"/>
      </w:rPr>
    </w:pPr>
    <w:r w:rsidRPr="00CD7B73">
      <w:rPr>
        <w:rFonts w:ascii="Tahoma" w:eastAsia="Calibri" w:hAnsi="Tahoma" w:cs="Tahoma"/>
        <w:sz w:val="12"/>
        <w:szCs w:val="12"/>
      </w:rPr>
      <w:t xml:space="preserve">Câmara Municipal de Marabá. Av. Hileia, s/n Agrópolis do INCRA - </w:t>
    </w:r>
    <w:proofErr w:type="spellStart"/>
    <w:proofErr w:type="gramStart"/>
    <w:r w:rsidRPr="00CD7B73">
      <w:rPr>
        <w:rFonts w:ascii="Tahoma" w:eastAsia="Calibri" w:hAnsi="Tahoma" w:cs="Tahoma"/>
        <w:sz w:val="12"/>
        <w:szCs w:val="12"/>
      </w:rPr>
      <w:t>cep</w:t>
    </w:r>
    <w:proofErr w:type="spellEnd"/>
    <w:proofErr w:type="gramEnd"/>
    <w:r w:rsidRPr="00CD7B73">
      <w:rPr>
        <w:rFonts w:ascii="Tahoma" w:eastAsia="Calibri" w:hAnsi="Tahoma" w:cs="Tahoma"/>
        <w:sz w:val="12"/>
        <w:szCs w:val="12"/>
      </w:rPr>
      <w:t>: 68502-100 – Amapá – Marabá-PA</w:t>
    </w:r>
  </w:p>
  <w:p w:rsidR="00CD7B73" w:rsidRPr="00CD7B73" w:rsidRDefault="00CD7B73" w:rsidP="00CD7B73">
    <w:pPr>
      <w:tabs>
        <w:tab w:val="center" w:pos="4252"/>
        <w:tab w:val="center" w:pos="5103"/>
        <w:tab w:val="right" w:pos="8504"/>
        <w:tab w:val="right" w:pos="10206"/>
      </w:tabs>
      <w:spacing w:after="0" w:line="240" w:lineRule="auto"/>
      <w:jc w:val="center"/>
      <w:rPr>
        <w:rFonts w:ascii="Tahoma" w:eastAsia="Calibri" w:hAnsi="Tahoma" w:cs="Tahoma"/>
        <w:sz w:val="12"/>
        <w:szCs w:val="12"/>
      </w:rPr>
    </w:pPr>
    <w:r w:rsidRPr="00CD7B73">
      <w:rPr>
        <w:rFonts w:ascii="Tahoma" w:eastAsia="Calibri" w:hAnsi="Tahoma" w:cs="Tahoma"/>
        <w:sz w:val="12"/>
        <w:szCs w:val="12"/>
      </w:rPr>
      <w:t>Gabinete 01 EDINALDO MACHADO PINTO</w:t>
    </w:r>
  </w:p>
  <w:p w:rsidR="00CD7B73" w:rsidRDefault="00CD7B73" w:rsidP="00CD7B7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8E" w:rsidRDefault="00D7558E" w:rsidP="00CD7B73">
      <w:pPr>
        <w:spacing w:after="0" w:line="240" w:lineRule="auto"/>
      </w:pPr>
      <w:r>
        <w:separator/>
      </w:r>
    </w:p>
  </w:footnote>
  <w:footnote w:type="continuationSeparator" w:id="0">
    <w:p w:rsidR="00D7558E" w:rsidRDefault="00D7558E" w:rsidP="00CD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3"/>
    <w:rsid w:val="00056EFB"/>
    <w:rsid w:val="00075DC5"/>
    <w:rsid w:val="000B5BC9"/>
    <w:rsid w:val="000D31D8"/>
    <w:rsid w:val="00183D06"/>
    <w:rsid w:val="001B0855"/>
    <w:rsid w:val="001F55F7"/>
    <w:rsid w:val="00225D44"/>
    <w:rsid w:val="002427A3"/>
    <w:rsid w:val="0031162E"/>
    <w:rsid w:val="00331AF2"/>
    <w:rsid w:val="003415B3"/>
    <w:rsid w:val="00464732"/>
    <w:rsid w:val="004835BE"/>
    <w:rsid w:val="00552DDF"/>
    <w:rsid w:val="00575264"/>
    <w:rsid w:val="00627444"/>
    <w:rsid w:val="00682AFB"/>
    <w:rsid w:val="006905D7"/>
    <w:rsid w:val="0076299E"/>
    <w:rsid w:val="007B7684"/>
    <w:rsid w:val="00835102"/>
    <w:rsid w:val="008748D2"/>
    <w:rsid w:val="00960680"/>
    <w:rsid w:val="00983E2D"/>
    <w:rsid w:val="00985C1D"/>
    <w:rsid w:val="009979FE"/>
    <w:rsid w:val="00A03BB9"/>
    <w:rsid w:val="00AF369E"/>
    <w:rsid w:val="00AF6056"/>
    <w:rsid w:val="00B103F7"/>
    <w:rsid w:val="00B22B54"/>
    <w:rsid w:val="00B24C8E"/>
    <w:rsid w:val="00BE2A78"/>
    <w:rsid w:val="00C40CE1"/>
    <w:rsid w:val="00C53F22"/>
    <w:rsid w:val="00C75C4A"/>
    <w:rsid w:val="00CB440B"/>
    <w:rsid w:val="00CD7B73"/>
    <w:rsid w:val="00CE5FCC"/>
    <w:rsid w:val="00D32DFA"/>
    <w:rsid w:val="00D7558E"/>
    <w:rsid w:val="00DA18B3"/>
    <w:rsid w:val="00DA5E1D"/>
    <w:rsid w:val="00DB3B5A"/>
    <w:rsid w:val="00DB78DE"/>
    <w:rsid w:val="00DE46A2"/>
    <w:rsid w:val="00E2563B"/>
    <w:rsid w:val="00E96C00"/>
    <w:rsid w:val="00EE7DF6"/>
    <w:rsid w:val="00F65C3B"/>
    <w:rsid w:val="00F768FA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B73"/>
  </w:style>
  <w:style w:type="paragraph" w:styleId="Rodap">
    <w:name w:val="footer"/>
    <w:basedOn w:val="Normal"/>
    <w:link w:val="Rodap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B73"/>
  </w:style>
  <w:style w:type="paragraph" w:styleId="NormalWeb">
    <w:name w:val="Normal (Web)"/>
    <w:basedOn w:val="Normal"/>
    <w:uiPriority w:val="99"/>
    <w:semiHidden/>
    <w:unhideWhenUsed/>
    <w:rsid w:val="00CB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B73"/>
  </w:style>
  <w:style w:type="paragraph" w:styleId="Rodap">
    <w:name w:val="footer"/>
    <w:basedOn w:val="Normal"/>
    <w:link w:val="Rodap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B73"/>
  </w:style>
  <w:style w:type="paragraph" w:styleId="NormalWeb">
    <w:name w:val="Normal (Web)"/>
    <w:basedOn w:val="Normal"/>
    <w:uiPriority w:val="99"/>
    <w:semiHidden/>
    <w:unhideWhenUsed/>
    <w:rsid w:val="00CB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2019-07-31T12:43:00Z</cp:lastPrinted>
  <dcterms:created xsi:type="dcterms:W3CDTF">2019-09-02T12:54:00Z</dcterms:created>
  <dcterms:modified xsi:type="dcterms:W3CDTF">2019-09-02T16:37:00Z</dcterms:modified>
</cp:coreProperties>
</file>